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D531F" w14:textId="77777777" w:rsidR="00170BDE" w:rsidRPr="0049155A" w:rsidRDefault="00C42671" w:rsidP="002873A4">
      <w:pPr>
        <w:pStyle w:val="Default"/>
        <w:spacing w:after="120"/>
        <w:rPr>
          <w:rFonts w:ascii="Arial Narrow" w:hAnsi="Arial Narrow" w:cs="Times New Roman"/>
          <w:b/>
          <w:color w:val="auto"/>
          <w:sz w:val="22"/>
          <w:szCs w:val="22"/>
        </w:rPr>
      </w:pPr>
      <w:r w:rsidRPr="0049155A">
        <w:rPr>
          <w:rFonts w:ascii="Arial Narrow" w:hAnsi="Arial Narrow" w:cs="Times New Roman"/>
          <w:b/>
          <w:color w:val="auto"/>
          <w:sz w:val="22"/>
          <w:szCs w:val="22"/>
        </w:rPr>
        <w:t xml:space="preserve">Zamawiający: </w:t>
      </w:r>
    </w:p>
    <w:p w14:paraId="698AD27E" w14:textId="0FA7EE74" w:rsidR="00C42671" w:rsidRPr="0049155A" w:rsidRDefault="002225FD" w:rsidP="002873A4">
      <w:pPr>
        <w:pStyle w:val="Default"/>
        <w:spacing w:after="120"/>
        <w:rPr>
          <w:rFonts w:ascii="Arial Narrow" w:hAnsi="Arial Narrow" w:cs="Times New Roman"/>
          <w:b/>
          <w:color w:val="auto"/>
          <w:sz w:val="22"/>
          <w:szCs w:val="22"/>
        </w:rPr>
      </w:pPr>
      <w:r w:rsidRPr="0049155A">
        <w:rPr>
          <w:rFonts w:ascii="Arial Narrow" w:hAnsi="Arial Narrow" w:cs="Times New Roman"/>
          <w:b/>
          <w:color w:val="auto"/>
          <w:sz w:val="22"/>
          <w:szCs w:val="22"/>
        </w:rPr>
        <w:t>MIEJSKIE BUDOWNICTWO MIESZKANIOWE Sp. z o.o.</w:t>
      </w:r>
    </w:p>
    <w:p w14:paraId="0DBA2888" w14:textId="1C8FC848" w:rsidR="00275157" w:rsidRPr="0049155A" w:rsidRDefault="00946E53" w:rsidP="00087DEE">
      <w:pPr>
        <w:tabs>
          <w:tab w:val="left" w:pos="5372"/>
        </w:tabs>
        <w:spacing w:after="2280" w:line="360" w:lineRule="auto"/>
        <w:rPr>
          <w:rFonts w:ascii="Arial Narrow" w:hAnsi="Arial Narrow"/>
          <w:b/>
          <w:bCs/>
          <w:sz w:val="22"/>
          <w:szCs w:val="22"/>
        </w:rPr>
      </w:pPr>
      <w:r w:rsidRPr="0049155A">
        <w:rPr>
          <w:rFonts w:ascii="Arial Narrow" w:hAnsi="Arial Narrow"/>
          <w:b/>
          <w:sz w:val="22"/>
          <w:szCs w:val="22"/>
        </w:rPr>
        <w:t xml:space="preserve">87-800 Włocławek, ul. </w:t>
      </w:r>
      <w:r w:rsidR="008C6372" w:rsidRPr="0049155A">
        <w:rPr>
          <w:rFonts w:ascii="Arial Narrow" w:hAnsi="Arial Narrow"/>
          <w:b/>
          <w:sz w:val="22"/>
          <w:szCs w:val="22"/>
        </w:rPr>
        <w:t xml:space="preserve">Kazimierza </w:t>
      </w:r>
      <w:r w:rsidRPr="0049155A">
        <w:rPr>
          <w:rFonts w:ascii="Arial Narrow" w:hAnsi="Arial Narrow"/>
          <w:b/>
          <w:sz w:val="22"/>
          <w:szCs w:val="22"/>
        </w:rPr>
        <w:t>Puła</w:t>
      </w:r>
      <w:r w:rsidR="002225FD" w:rsidRPr="0049155A">
        <w:rPr>
          <w:rFonts w:ascii="Arial Narrow" w:hAnsi="Arial Narrow"/>
          <w:b/>
          <w:sz w:val="22"/>
          <w:szCs w:val="22"/>
        </w:rPr>
        <w:t>skiego 6 lok. B 2</w:t>
      </w:r>
      <w:r w:rsidR="00087DEE" w:rsidRPr="0049155A">
        <w:rPr>
          <w:rFonts w:ascii="Arial Narrow" w:hAnsi="Arial Narrow"/>
          <w:b/>
          <w:sz w:val="22"/>
          <w:szCs w:val="22"/>
        </w:rPr>
        <w:tab/>
      </w:r>
    </w:p>
    <w:p w14:paraId="39B1AD71" w14:textId="77777777" w:rsidR="0046085A" w:rsidRPr="0049155A" w:rsidRDefault="0046085A" w:rsidP="0046085A">
      <w:pPr>
        <w:jc w:val="center"/>
        <w:rPr>
          <w:rFonts w:ascii="Arial Narrow" w:hAnsi="Arial Narrow"/>
          <w:b/>
          <w:bCs/>
          <w:kern w:val="0"/>
          <w:sz w:val="22"/>
          <w:szCs w:val="22"/>
          <w:lang w:eastAsia="en-US"/>
        </w:rPr>
      </w:pPr>
      <w:r w:rsidRPr="0049155A">
        <w:rPr>
          <w:rFonts w:ascii="Arial Narrow" w:hAnsi="Arial Narrow"/>
          <w:b/>
          <w:kern w:val="0"/>
          <w:sz w:val="22"/>
          <w:szCs w:val="22"/>
          <w:lang w:eastAsia="en-US"/>
        </w:rPr>
        <w:t>SPECYFIKACJA WARUNKÓW ZAMÓWIENIA</w:t>
      </w:r>
    </w:p>
    <w:p w14:paraId="70579F31" w14:textId="77777777" w:rsidR="0046085A" w:rsidRPr="0049155A" w:rsidRDefault="00BA7328" w:rsidP="00BA7328">
      <w:pPr>
        <w:tabs>
          <w:tab w:val="left" w:pos="3277"/>
          <w:tab w:val="center" w:pos="4536"/>
        </w:tabs>
        <w:rPr>
          <w:rFonts w:ascii="Arial Narrow" w:hAnsi="Arial Narrow"/>
          <w:b/>
          <w:bCs/>
          <w:kern w:val="0"/>
          <w:sz w:val="22"/>
          <w:szCs w:val="22"/>
          <w:lang w:eastAsia="en-US"/>
        </w:rPr>
      </w:pPr>
      <w:r w:rsidRPr="0049155A">
        <w:rPr>
          <w:rFonts w:ascii="Arial Narrow" w:hAnsi="Arial Narrow"/>
          <w:b/>
          <w:kern w:val="0"/>
          <w:sz w:val="22"/>
          <w:szCs w:val="22"/>
          <w:lang w:eastAsia="en-US"/>
        </w:rPr>
        <w:tab/>
      </w:r>
      <w:r w:rsidRPr="0049155A">
        <w:rPr>
          <w:rFonts w:ascii="Arial Narrow" w:hAnsi="Arial Narrow"/>
          <w:b/>
          <w:kern w:val="0"/>
          <w:sz w:val="22"/>
          <w:szCs w:val="22"/>
          <w:lang w:eastAsia="en-US"/>
        </w:rPr>
        <w:tab/>
      </w:r>
      <w:r w:rsidR="0046085A" w:rsidRPr="0049155A">
        <w:rPr>
          <w:rFonts w:ascii="Arial Narrow" w:hAnsi="Arial Narrow"/>
          <w:b/>
          <w:kern w:val="0"/>
          <w:sz w:val="22"/>
          <w:szCs w:val="22"/>
          <w:lang w:eastAsia="en-US"/>
        </w:rPr>
        <w:t>NA ZADANIE PN.:</w:t>
      </w:r>
    </w:p>
    <w:p w14:paraId="205A4CD8" w14:textId="77777777" w:rsidR="00B32E82" w:rsidRPr="00B32E82" w:rsidRDefault="00B32E82" w:rsidP="00B32E82">
      <w:pPr>
        <w:autoSpaceDE w:val="0"/>
        <w:autoSpaceDN w:val="0"/>
        <w:adjustRightInd w:val="0"/>
        <w:spacing w:line="360" w:lineRule="auto"/>
        <w:jc w:val="center"/>
        <w:rPr>
          <w:rFonts w:ascii="Arial Narrow" w:eastAsia="Arial" w:hAnsi="Arial Narrow" w:cs="Arial"/>
          <w:b/>
          <w:color w:val="000000" w:themeColor="text1"/>
          <w:sz w:val="22"/>
          <w:szCs w:val="22"/>
        </w:rPr>
      </w:pPr>
      <w:r w:rsidRPr="00B32E82">
        <w:rPr>
          <w:rFonts w:ascii="Arial Narrow" w:eastAsia="Arial" w:hAnsi="Arial Narrow" w:cs="Arial"/>
          <w:b/>
          <w:color w:val="000000" w:themeColor="text1"/>
          <w:sz w:val="22"/>
          <w:szCs w:val="22"/>
        </w:rPr>
        <w:t>„Kompleksowa dostawa energii elektrycznej (wraz z usługą dystrybucji) do Włocławskiego Inkubatora Innowacji i Przedsiębiorczości”.</w:t>
      </w:r>
    </w:p>
    <w:p w14:paraId="785D18F9" w14:textId="77777777" w:rsidR="002873A4" w:rsidRPr="0049155A" w:rsidRDefault="002873A4" w:rsidP="00F754B2">
      <w:pPr>
        <w:spacing w:after="240" w:line="360" w:lineRule="auto"/>
        <w:rPr>
          <w:rFonts w:ascii="Arial Narrow" w:hAnsi="Arial Narrow" w:cs="Arial"/>
          <w:sz w:val="22"/>
          <w:szCs w:val="22"/>
        </w:rPr>
      </w:pPr>
    </w:p>
    <w:p w14:paraId="74A4241A" w14:textId="77777777" w:rsidR="00B32E82" w:rsidRPr="00B32E82" w:rsidRDefault="002873A4" w:rsidP="00B32E82">
      <w:pPr>
        <w:spacing w:after="240" w:line="360" w:lineRule="auto"/>
        <w:rPr>
          <w:b/>
          <w:kern w:val="0"/>
          <w:sz w:val="22"/>
          <w:szCs w:val="22"/>
          <w:lang w:eastAsia="en-US"/>
        </w:rPr>
      </w:pPr>
      <w:r w:rsidRPr="00B32E82">
        <w:rPr>
          <w:rFonts w:ascii="Arial Narrow" w:hAnsi="Arial Narrow"/>
          <w:b/>
          <w:kern w:val="0"/>
          <w:sz w:val="22"/>
          <w:szCs w:val="22"/>
          <w:lang w:eastAsia="en-US"/>
        </w:rPr>
        <w:t xml:space="preserve">TRYB UDZIELENIA ZAMÓWIENIA: </w:t>
      </w:r>
      <w:r w:rsidR="00B32E82" w:rsidRPr="00B32E82">
        <w:rPr>
          <w:rFonts w:ascii="Arial Narrow" w:hAnsi="Arial Narrow"/>
          <w:b/>
          <w:kern w:val="0"/>
          <w:sz w:val="22"/>
          <w:szCs w:val="22"/>
          <w:lang w:eastAsia="en-US"/>
        </w:rPr>
        <w:t>tryb podstawowy bez negocjacji</w:t>
      </w:r>
    </w:p>
    <w:p w14:paraId="2693FD92" w14:textId="5D613110" w:rsidR="00F754B2" w:rsidRPr="0049155A" w:rsidRDefault="00F754B2" w:rsidP="00F754B2">
      <w:pPr>
        <w:spacing w:after="240" w:line="360" w:lineRule="auto"/>
        <w:rPr>
          <w:rFonts w:ascii="Arial Narrow" w:hAnsi="Arial Narrow"/>
          <w:b/>
          <w:kern w:val="0"/>
          <w:sz w:val="22"/>
          <w:szCs w:val="22"/>
          <w:lang w:eastAsia="en-US"/>
        </w:rPr>
      </w:pPr>
    </w:p>
    <w:p w14:paraId="1673A049" w14:textId="05909239" w:rsidR="009936B6" w:rsidRPr="0049155A" w:rsidRDefault="009936B6" w:rsidP="00F754B2">
      <w:pPr>
        <w:spacing w:after="240" w:line="360" w:lineRule="auto"/>
        <w:rPr>
          <w:rFonts w:ascii="Arial Narrow" w:hAnsi="Arial Narrow"/>
          <w:b/>
          <w:bCs/>
          <w:kern w:val="0"/>
          <w:sz w:val="22"/>
          <w:szCs w:val="22"/>
          <w:lang w:eastAsia="en-US"/>
        </w:rPr>
      </w:pPr>
      <w:r w:rsidRPr="0049155A">
        <w:rPr>
          <w:rFonts w:ascii="Arial Narrow" w:hAnsi="Arial Narrow"/>
          <w:b/>
          <w:kern w:val="0"/>
          <w:sz w:val="22"/>
          <w:szCs w:val="22"/>
          <w:lang w:eastAsia="en-US"/>
        </w:rPr>
        <w:t>Znak postępowania:</w:t>
      </w:r>
      <w:r w:rsidR="0088607D" w:rsidRPr="0049155A">
        <w:rPr>
          <w:rFonts w:ascii="Arial Narrow" w:hAnsi="Arial Narrow"/>
          <w:b/>
          <w:kern w:val="0"/>
          <w:sz w:val="22"/>
          <w:szCs w:val="22"/>
          <w:lang w:eastAsia="en-US"/>
        </w:rPr>
        <w:t xml:space="preserve"> </w:t>
      </w:r>
      <w:r w:rsidR="002225FD" w:rsidRPr="0049155A">
        <w:rPr>
          <w:rFonts w:ascii="Arial Narrow" w:hAnsi="Arial Narrow"/>
          <w:b/>
          <w:kern w:val="0"/>
          <w:sz w:val="22"/>
          <w:szCs w:val="22"/>
          <w:lang w:eastAsia="en-US"/>
        </w:rPr>
        <w:t>MBM</w:t>
      </w:r>
      <w:r w:rsidR="0088607D" w:rsidRPr="0049155A">
        <w:rPr>
          <w:rFonts w:ascii="Arial Narrow" w:hAnsi="Arial Narrow"/>
          <w:b/>
          <w:kern w:val="0"/>
          <w:sz w:val="22"/>
          <w:szCs w:val="22"/>
          <w:lang w:eastAsia="en-US"/>
        </w:rPr>
        <w:t>.</w:t>
      </w:r>
      <w:r w:rsidR="002225FD" w:rsidRPr="0049155A">
        <w:rPr>
          <w:rFonts w:ascii="Arial Narrow" w:hAnsi="Arial Narrow"/>
          <w:b/>
          <w:kern w:val="0"/>
          <w:sz w:val="22"/>
          <w:szCs w:val="22"/>
          <w:lang w:eastAsia="en-US"/>
        </w:rPr>
        <w:t>NR.ZP</w:t>
      </w:r>
      <w:r w:rsidR="00B32E82">
        <w:rPr>
          <w:rFonts w:ascii="Arial Narrow" w:hAnsi="Arial Narrow"/>
          <w:b/>
          <w:kern w:val="0"/>
          <w:sz w:val="22"/>
          <w:szCs w:val="22"/>
          <w:lang w:eastAsia="en-US"/>
        </w:rPr>
        <w:t>.7</w:t>
      </w:r>
      <w:r w:rsidR="002225FD" w:rsidRPr="0049155A">
        <w:rPr>
          <w:rFonts w:ascii="Arial Narrow" w:hAnsi="Arial Narrow"/>
          <w:b/>
          <w:kern w:val="0"/>
          <w:sz w:val="22"/>
          <w:szCs w:val="22"/>
          <w:lang w:eastAsia="en-US"/>
        </w:rPr>
        <w:t>/2022</w:t>
      </w:r>
    </w:p>
    <w:p w14:paraId="6CD8C69E" w14:textId="77777777" w:rsidR="00491F50" w:rsidRPr="0049155A" w:rsidRDefault="00491F50" w:rsidP="00B37202">
      <w:pPr>
        <w:spacing w:after="120" w:line="240" w:lineRule="auto"/>
        <w:rPr>
          <w:rFonts w:ascii="Arial Narrow" w:hAnsi="Arial Narrow"/>
          <w:sz w:val="22"/>
          <w:szCs w:val="22"/>
        </w:rPr>
      </w:pPr>
    </w:p>
    <w:p w14:paraId="53487AC8" w14:textId="77777777" w:rsidR="00491F50" w:rsidRPr="0049155A" w:rsidRDefault="00491F50" w:rsidP="00B37202">
      <w:pPr>
        <w:spacing w:after="120" w:line="240" w:lineRule="auto"/>
        <w:rPr>
          <w:rFonts w:ascii="Arial Narrow" w:hAnsi="Arial Narrow"/>
          <w:sz w:val="22"/>
          <w:szCs w:val="22"/>
        </w:rPr>
      </w:pPr>
    </w:p>
    <w:p w14:paraId="1E9B2D57" w14:textId="77777777" w:rsidR="00491F50" w:rsidRPr="0049155A" w:rsidRDefault="00491F50" w:rsidP="00B37202">
      <w:pPr>
        <w:spacing w:after="120" w:line="240" w:lineRule="auto"/>
        <w:rPr>
          <w:rFonts w:ascii="Arial Narrow" w:hAnsi="Arial Narrow"/>
          <w:sz w:val="22"/>
          <w:szCs w:val="22"/>
        </w:rPr>
      </w:pPr>
    </w:p>
    <w:p w14:paraId="0E449949" w14:textId="77777777" w:rsidR="00294E6E" w:rsidRPr="0049155A" w:rsidRDefault="00294E6E" w:rsidP="00B37202">
      <w:pPr>
        <w:spacing w:after="120" w:line="240" w:lineRule="auto"/>
        <w:rPr>
          <w:rFonts w:ascii="Arial Narrow" w:hAnsi="Arial Narrow"/>
          <w:b/>
          <w:sz w:val="22"/>
          <w:szCs w:val="22"/>
        </w:rPr>
      </w:pPr>
    </w:p>
    <w:p w14:paraId="78B92EA7" w14:textId="77777777" w:rsidR="000C4BE6" w:rsidRPr="0049155A" w:rsidRDefault="00491F50"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Zatwierdził:</w:t>
      </w:r>
    </w:p>
    <w:p w14:paraId="34AA87C1" w14:textId="77777777" w:rsidR="00890139" w:rsidRPr="0049155A" w:rsidRDefault="00890139"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 xml:space="preserve">Prezes Zarządu </w:t>
      </w:r>
    </w:p>
    <w:p w14:paraId="6DA27B2D" w14:textId="648AECE4" w:rsidR="00491F50" w:rsidRPr="0049155A" w:rsidRDefault="00890139" w:rsidP="00A51272">
      <w:pPr>
        <w:tabs>
          <w:tab w:val="left" w:pos="-2520"/>
          <w:tab w:val="left" w:pos="-2340"/>
          <w:tab w:val="left" w:leader="dot" w:pos="-2160"/>
        </w:tabs>
        <w:suppressAutoHyphens/>
        <w:spacing w:after="120" w:line="240" w:lineRule="auto"/>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Katarzyna Min</w:t>
      </w:r>
      <w:r w:rsidR="00CB5B0F" w:rsidRPr="0049155A">
        <w:rPr>
          <w:rFonts w:ascii="Arial Narrow" w:hAnsi="Arial Narrow"/>
          <w:b/>
          <w:bCs/>
          <w:spacing w:val="0"/>
          <w:kern w:val="0"/>
          <w:sz w:val="22"/>
          <w:szCs w:val="22"/>
          <w:lang w:eastAsia="ar-SA"/>
        </w:rPr>
        <w:t>e</w:t>
      </w:r>
      <w:r w:rsidRPr="0049155A">
        <w:rPr>
          <w:rFonts w:ascii="Arial Narrow" w:hAnsi="Arial Narrow"/>
          <w:b/>
          <w:bCs/>
          <w:spacing w:val="0"/>
          <w:kern w:val="0"/>
          <w:sz w:val="22"/>
          <w:szCs w:val="22"/>
          <w:lang w:eastAsia="ar-SA"/>
        </w:rPr>
        <w:t>tt</w:t>
      </w:r>
    </w:p>
    <w:p w14:paraId="0D5C54AD" w14:textId="26F281ED" w:rsidR="00A9496A" w:rsidRPr="0049155A" w:rsidRDefault="00890139" w:rsidP="00A9496A">
      <w:pPr>
        <w:tabs>
          <w:tab w:val="left" w:pos="-2520"/>
          <w:tab w:val="left" w:pos="-2340"/>
          <w:tab w:val="left" w:leader="dot" w:pos="-2160"/>
        </w:tabs>
        <w:suppressAutoHyphens/>
        <w:spacing w:after="120" w:line="240" w:lineRule="auto"/>
        <w:jc w:val="both"/>
        <w:rPr>
          <w:rFonts w:ascii="Arial Narrow" w:hAnsi="Arial Narrow"/>
          <w:bCs/>
          <w:spacing w:val="0"/>
          <w:kern w:val="0"/>
          <w:sz w:val="22"/>
          <w:szCs w:val="22"/>
          <w:lang w:eastAsia="ar-SA"/>
        </w:rPr>
      </w:pPr>
      <w:r w:rsidRPr="0049155A">
        <w:rPr>
          <w:rFonts w:ascii="Arial Narrow" w:hAnsi="Arial Narrow"/>
          <w:bCs/>
          <w:spacing w:val="0"/>
          <w:kern w:val="0"/>
          <w:sz w:val="22"/>
          <w:szCs w:val="22"/>
          <w:lang w:eastAsia="ar-SA"/>
        </w:rPr>
        <w:t>Włocławek</w:t>
      </w:r>
      <w:r w:rsidR="00CE5373" w:rsidRPr="0049155A">
        <w:rPr>
          <w:rFonts w:ascii="Arial Narrow" w:hAnsi="Arial Narrow"/>
          <w:bCs/>
          <w:spacing w:val="0"/>
          <w:kern w:val="0"/>
          <w:sz w:val="22"/>
          <w:szCs w:val="22"/>
          <w:lang w:eastAsia="ar-SA"/>
        </w:rPr>
        <w:t xml:space="preserve">, </w:t>
      </w:r>
      <w:r w:rsidR="002873A4" w:rsidRPr="0049155A">
        <w:rPr>
          <w:rFonts w:ascii="Arial Narrow" w:hAnsi="Arial Narrow"/>
          <w:bCs/>
          <w:spacing w:val="0"/>
          <w:kern w:val="0"/>
          <w:sz w:val="22"/>
          <w:szCs w:val="22"/>
          <w:lang w:eastAsia="ar-SA"/>
        </w:rPr>
        <w:t xml:space="preserve">dnia </w:t>
      </w:r>
      <w:r w:rsidR="00B32E82">
        <w:rPr>
          <w:rFonts w:ascii="Arial Narrow" w:hAnsi="Arial Narrow"/>
          <w:bCs/>
          <w:spacing w:val="0"/>
          <w:kern w:val="0"/>
          <w:sz w:val="22"/>
          <w:szCs w:val="22"/>
          <w:lang w:eastAsia="ar-SA"/>
        </w:rPr>
        <w:t>0</w:t>
      </w:r>
      <w:r w:rsidR="00CD3E1E">
        <w:rPr>
          <w:rFonts w:ascii="Arial Narrow" w:hAnsi="Arial Narrow"/>
          <w:bCs/>
          <w:spacing w:val="0"/>
          <w:kern w:val="0"/>
          <w:sz w:val="22"/>
          <w:szCs w:val="22"/>
          <w:lang w:eastAsia="ar-SA"/>
        </w:rPr>
        <w:t>7</w:t>
      </w:r>
      <w:r w:rsidR="00B32E82">
        <w:rPr>
          <w:rFonts w:ascii="Arial Narrow" w:hAnsi="Arial Narrow"/>
          <w:bCs/>
          <w:spacing w:val="0"/>
          <w:kern w:val="0"/>
          <w:sz w:val="22"/>
          <w:szCs w:val="22"/>
          <w:lang w:eastAsia="ar-SA"/>
        </w:rPr>
        <w:t xml:space="preserve"> listopada 2022 r.</w:t>
      </w:r>
      <w:r w:rsidR="002873A4" w:rsidRPr="0049155A">
        <w:rPr>
          <w:rFonts w:ascii="Arial Narrow" w:hAnsi="Arial Narrow"/>
          <w:bCs/>
          <w:spacing w:val="0"/>
          <w:kern w:val="0"/>
          <w:sz w:val="22"/>
          <w:szCs w:val="22"/>
          <w:lang w:eastAsia="ar-SA"/>
        </w:rPr>
        <w:br w:type="page"/>
      </w:r>
    </w:p>
    <w:p w14:paraId="2A2936E8" w14:textId="77777777" w:rsidR="00A9496A" w:rsidRPr="0049155A" w:rsidRDefault="00A9496A" w:rsidP="005E770A">
      <w:pPr>
        <w:pStyle w:val="Akapitzlist"/>
        <w:numPr>
          <w:ilvl w:val="0"/>
          <w:numId w:val="3"/>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lastRenderedPageBreak/>
        <w:t>NAZWA ORAZ ADRES ZAMAWIAJĄCEGO, NUMER TELEFONU, ADRES POCZTY ELEKTRONICZNEJ ORAZ STRONY INTERNETOWEJ PROWADZONEGO POSTĘPOWANIA</w:t>
      </w:r>
    </w:p>
    <w:p w14:paraId="0A2C35C1" w14:textId="2B76C00B" w:rsidR="00A9496A" w:rsidRPr="0049155A" w:rsidRDefault="00890139" w:rsidP="00890139">
      <w:pPr>
        <w:autoSpaceDE w:val="0"/>
        <w:autoSpaceDN w:val="0"/>
        <w:adjustRightInd w:val="0"/>
        <w:spacing w:after="0" w:line="360" w:lineRule="auto"/>
        <w:rPr>
          <w:rFonts w:ascii="Arial Narrow" w:hAnsi="Arial Narrow"/>
          <w:b/>
          <w:kern w:val="0"/>
          <w:sz w:val="22"/>
          <w:szCs w:val="22"/>
          <w:lang w:eastAsia="en-US"/>
        </w:rPr>
      </w:pPr>
      <w:r w:rsidRPr="0049155A">
        <w:rPr>
          <w:rFonts w:ascii="Arial Narrow" w:hAnsi="Arial Narrow"/>
          <w:b/>
          <w:kern w:val="0"/>
          <w:sz w:val="22"/>
          <w:szCs w:val="22"/>
          <w:lang w:eastAsia="en-US"/>
        </w:rPr>
        <w:t>Miejskie Budownictwo Mieszkaniowe Spółka z o.o.</w:t>
      </w:r>
    </w:p>
    <w:p w14:paraId="53B27B82" w14:textId="3B22F455" w:rsidR="00A9496A" w:rsidRPr="0049155A" w:rsidRDefault="00890139" w:rsidP="00890139">
      <w:pPr>
        <w:autoSpaceDE w:val="0"/>
        <w:autoSpaceDN w:val="0"/>
        <w:adjustRightInd w:val="0"/>
        <w:spacing w:after="0" w:line="360" w:lineRule="auto"/>
        <w:rPr>
          <w:rFonts w:ascii="Arial Narrow" w:hAnsi="Arial Narrow"/>
          <w:b/>
          <w:bCs/>
          <w:kern w:val="0"/>
          <w:sz w:val="22"/>
          <w:szCs w:val="22"/>
          <w:lang w:eastAsia="en-US"/>
        </w:rPr>
      </w:pPr>
      <w:r w:rsidRPr="0049155A">
        <w:rPr>
          <w:rFonts w:ascii="Arial Narrow" w:hAnsi="Arial Narrow"/>
          <w:b/>
          <w:bCs/>
          <w:kern w:val="0"/>
          <w:sz w:val="22"/>
          <w:szCs w:val="22"/>
          <w:lang w:eastAsia="en-US"/>
        </w:rPr>
        <w:t xml:space="preserve">87-800 Włocławek, ul. </w:t>
      </w:r>
      <w:r w:rsidR="008C6372" w:rsidRPr="0049155A">
        <w:rPr>
          <w:rFonts w:ascii="Arial Narrow" w:hAnsi="Arial Narrow"/>
          <w:b/>
          <w:bCs/>
          <w:kern w:val="0"/>
          <w:sz w:val="22"/>
          <w:szCs w:val="22"/>
          <w:lang w:eastAsia="en-US"/>
        </w:rPr>
        <w:t xml:space="preserve">Kazimierza </w:t>
      </w:r>
      <w:r w:rsidRPr="0049155A">
        <w:rPr>
          <w:rFonts w:ascii="Arial Narrow" w:hAnsi="Arial Narrow"/>
          <w:b/>
          <w:bCs/>
          <w:kern w:val="0"/>
          <w:sz w:val="22"/>
          <w:szCs w:val="22"/>
          <w:lang w:eastAsia="en-US"/>
        </w:rPr>
        <w:t>P</w:t>
      </w:r>
      <w:r w:rsidR="00946E53" w:rsidRPr="0049155A">
        <w:rPr>
          <w:rFonts w:ascii="Arial Narrow" w:hAnsi="Arial Narrow"/>
          <w:b/>
          <w:bCs/>
          <w:kern w:val="0"/>
          <w:sz w:val="22"/>
          <w:szCs w:val="22"/>
          <w:lang w:eastAsia="en-US"/>
        </w:rPr>
        <w:t>uła</w:t>
      </w:r>
      <w:r w:rsidRPr="0049155A">
        <w:rPr>
          <w:rFonts w:ascii="Arial Narrow" w:hAnsi="Arial Narrow"/>
          <w:b/>
          <w:bCs/>
          <w:kern w:val="0"/>
          <w:sz w:val="22"/>
          <w:szCs w:val="22"/>
          <w:lang w:eastAsia="en-US"/>
        </w:rPr>
        <w:t xml:space="preserve">skiego 6 lok. B 2 </w:t>
      </w:r>
    </w:p>
    <w:p w14:paraId="0138FEFA" w14:textId="12122F7D" w:rsidR="00A9496A" w:rsidRPr="0049155A" w:rsidRDefault="00A9496A" w:rsidP="00890139">
      <w:pPr>
        <w:autoSpaceDE w:val="0"/>
        <w:autoSpaceDN w:val="0"/>
        <w:adjustRightInd w:val="0"/>
        <w:spacing w:after="0" w:line="360" w:lineRule="auto"/>
        <w:rPr>
          <w:rFonts w:ascii="Arial Narrow" w:hAnsi="Arial Narrow"/>
          <w:b/>
          <w:bCs/>
          <w:kern w:val="0"/>
          <w:sz w:val="22"/>
          <w:szCs w:val="22"/>
          <w:lang w:eastAsia="en-US"/>
        </w:rPr>
      </w:pPr>
      <w:r w:rsidRPr="0049155A">
        <w:rPr>
          <w:rFonts w:ascii="Arial Narrow" w:hAnsi="Arial Narrow"/>
          <w:b/>
          <w:bCs/>
          <w:kern w:val="0"/>
          <w:sz w:val="22"/>
          <w:szCs w:val="22"/>
          <w:lang w:eastAsia="en-US"/>
        </w:rPr>
        <w:t xml:space="preserve">tel.: (54) </w:t>
      </w:r>
      <w:r w:rsidR="00890139" w:rsidRPr="0049155A">
        <w:rPr>
          <w:rFonts w:ascii="Arial Narrow" w:hAnsi="Arial Narrow"/>
          <w:b/>
          <w:bCs/>
          <w:kern w:val="0"/>
          <w:sz w:val="22"/>
          <w:szCs w:val="22"/>
          <w:lang w:eastAsia="en-US"/>
        </w:rPr>
        <w:t>426 27 45</w:t>
      </w:r>
    </w:p>
    <w:p w14:paraId="029A5AA5" w14:textId="7EC1DEFF" w:rsidR="00A9496A" w:rsidRPr="0049155A" w:rsidRDefault="00A9496A" w:rsidP="00890139">
      <w:pPr>
        <w:autoSpaceDE w:val="0"/>
        <w:autoSpaceDN w:val="0"/>
        <w:adjustRightInd w:val="0"/>
        <w:spacing w:after="0" w:line="360" w:lineRule="auto"/>
        <w:rPr>
          <w:rFonts w:ascii="Arial Narrow" w:hAnsi="Arial Narrow"/>
          <w:b/>
          <w:bCs/>
          <w:kern w:val="0"/>
          <w:sz w:val="22"/>
          <w:szCs w:val="22"/>
          <w:lang w:eastAsia="en-US"/>
        </w:rPr>
      </w:pPr>
      <w:r w:rsidRPr="0049155A">
        <w:rPr>
          <w:rFonts w:ascii="Arial Narrow" w:hAnsi="Arial Narrow"/>
          <w:b/>
          <w:bCs/>
          <w:kern w:val="0"/>
          <w:sz w:val="22"/>
          <w:szCs w:val="22"/>
          <w:lang w:eastAsia="en-US"/>
        </w:rPr>
        <w:t xml:space="preserve">Adres poczty elektronicznej /e-mail/: </w:t>
      </w:r>
      <w:hyperlink r:id="rId8" w:history="1">
        <w:r w:rsidR="00A1678D" w:rsidRPr="0049155A">
          <w:rPr>
            <w:rStyle w:val="Hipercze"/>
            <w:rFonts w:ascii="Arial Narrow" w:hAnsi="Arial Narrow"/>
            <w:b/>
            <w:bCs/>
            <w:kern w:val="0"/>
            <w:sz w:val="22"/>
            <w:szCs w:val="22"/>
            <w:lang w:eastAsia="en-US"/>
          </w:rPr>
          <w:t>biuro@mbm.wloclawek.pl</w:t>
        </w:r>
      </w:hyperlink>
      <w:r w:rsidR="00A1678D" w:rsidRPr="0049155A">
        <w:rPr>
          <w:rFonts w:ascii="Arial Narrow" w:hAnsi="Arial Narrow"/>
          <w:b/>
          <w:bCs/>
          <w:kern w:val="0"/>
          <w:sz w:val="22"/>
          <w:szCs w:val="22"/>
          <w:lang w:eastAsia="en-US"/>
        </w:rPr>
        <w:t xml:space="preserve"> </w:t>
      </w:r>
    </w:p>
    <w:p w14:paraId="76942AA8" w14:textId="77777777" w:rsidR="00E337D3" w:rsidRPr="0049155A" w:rsidRDefault="00E337D3" w:rsidP="00890139">
      <w:pPr>
        <w:spacing w:after="0" w:line="360" w:lineRule="auto"/>
        <w:rPr>
          <w:rFonts w:ascii="Arial Narrow" w:hAnsi="Arial Narrow"/>
          <w:kern w:val="0"/>
          <w:sz w:val="22"/>
          <w:szCs w:val="22"/>
          <w:lang w:eastAsia="en-US"/>
        </w:rPr>
      </w:pPr>
      <w:r w:rsidRPr="0049155A">
        <w:rPr>
          <w:rFonts w:ascii="Arial Narrow" w:hAnsi="Arial Narrow"/>
          <w:kern w:val="0"/>
          <w:sz w:val="22"/>
          <w:szCs w:val="22"/>
          <w:lang w:eastAsia="en-US"/>
        </w:rPr>
        <w:t xml:space="preserve">Adres strony internetowej prowadzonego postępowania: </w:t>
      </w:r>
    </w:p>
    <w:p w14:paraId="2D3555A5" w14:textId="56E11C6C" w:rsidR="00B266A7" w:rsidRPr="0049155A" w:rsidRDefault="003E7A9F" w:rsidP="00E337D3">
      <w:pPr>
        <w:spacing w:after="120" w:line="240" w:lineRule="auto"/>
        <w:rPr>
          <w:rFonts w:ascii="Arial Narrow" w:hAnsi="Arial Narrow"/>
          <w:b/>
          <w:color w:val="0000FF" w:themeColor="hyperlink"/>
          <w:sz w:val="22"/>
          <w:szCs w:val="22"/>
          <w:u w:val="single"/>
        </w:rPr>
      </w:pPr>
      <w:hyperlink r:id="rId9" w:history="1">
        <w:r w:rsidR="00A1678D" w:rsidRPr="0049155A">
          <w:rPr>
            <w:rStyle w:val="Hipercze"/>
            <w:rFonts w:ascii="Arial Narrow" w:hAnsi="Arial Narrow"/>
            <w:b/>
            <w:sz w:val="22"/>
            <w:szCs w:val="22"/>
          </w:rPr>
          <w:t>http://bip.mbm.wloclawek.pl/typy-tresci/przetargi/</w:t>
        </w:r>
      </w:hyperlink>
    </w:p>
    <w:p w14:paraId="150C4902" w14:textId="40AECB02" w:rsidR="00A1678D" w:rsidRPr="0049155A" w:rsidRDefault="00A1678D" w:rsidP="00E337D3">
      <w:pPr>
        <w:spacing w:after="120" w:line="240" w:lineRule="auto"/>
        <w:rPr>
          <w:rFonts w:ascii="Arial Narrow" w:hAnsi="Arial Narrow"/>
          <w:b/>
          <w:sz w:val="22"/>
          <w:szCs w:val="22"/>
        </w:rPr>
      </w:pPr>
      <w:r w:rsidRPr="0049155A">
        <w:rPr>
          <w:rFonts w:ascii="Arial Narrow" w:eastAsia="Arial Narrow" w:hAnsi="Arial Narrow"/>
          <w:b/>
          <w:spacing w:val="0"/>
          <w:kern w:val="0"/>
          <w:sz w:val="22"/>
          <w:szCs w:val="22"/>
        </w:rPr>
        <w:t xml:space="preserve">oraz dodatkowo na </w:t>
      </w:r>
      <w:hyperlink r:id="rId10" w:history="1">
        <w:r w:rsidRPr="0049155A">
          <w:rPr>
            <w:rFonts w:ascii="Arial Narrow" w:hAnsi="Arial Narrow"/>
            <w:b/>
            <w:sz w:val="22"/>
            <w:szCs w:val="22"/>
            <w:u w:val="single"/>
          </w:rPr>
          <w:t>https://miniportal.uzp.gov.pl</w:t>
        </w:r>
      </w:hyperlink>
      <w:r w:rsidRPr="0049155A">
        <w:rPr>
          <w:rFonts w:ascii="Arial Narrow" w:hAnsi="Arial Narrow"/>
          <w:b/>
          <w:sz w:val="22"/>
          <w:szCs w:val="22"/>
          <w:u w:val="single"/>
        </w:rPr>
        <w:t xml:space="preserve"> </w:t>
      </w:r>
      <w:r w:rsidRPr="0049155A">
        <w:rPr>
          <w:rFonts w:ascii="Arial Narrow" w:hAnsi="Arial Narrow"/>
          <w:b/>
          <w:sz w:val="22"/>
          <w:szCs w:val="22"/>
        </w:rPr>
        <w:t xml:space="preserve"> </w:t>
      </w:r>
    </w:p>
    <w:p w14:paraId="722367BD" w14:textId="77777777" w:rsidR="002873A4" w:rsidRPr="0049155A" w:rsidRDefault="00A9496A" w:rsidP="005E770A">
      <w:pPr>
        <w:pStyle w:val="Akapitzlist"/>
        <w:numPr>
          <w:ilvl w:val="0"/>
          <w:numId w:val="3"/>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ADRES STRONY INTERNETOWEJ, NA KTÓREJ UDOSTĘPNIANE BĘDĄ ZMIANY I WYJAŚNIENIA TREŚCI SWZ ORAZ INNE DOKUMENTY ZAMÓWIENIA BEZPOŚREDNIO ZWIĄZANE Z POSTĘP</w:t>
      </w:r>
      <w:r w:rsidR="00E737BD" w:rsidRPr="0049155A">
        <w:rPr>
          <w:rFonts w:ascii="Arial Narrow" w:hAnsi="Arial Narrow"/>
          <w:b/>
          <w:spacing w:val="0"/>
          <w:kern w:val="0"/>
          <w:sz w:val="22"/>
          <w:szCs w:val="22"/>
        </w:rPr>
        <w:t>OWANIEM O UDZIELENIE ZAMÓWIENIA</w:t>
      </w:r>
    </w:p>
    <w:p w14:paraId="534FC4D4" w14:textId="088C8F83" w:rsidR="00497772" w:rsidRPr="0049155A" w:rsidRDefault="00E737BD" w:rsidP="00CB5B0F">
      <w:pPr>
        <w:spacing w:after="120" w:line="240" w:lineRule="auto"/>
        <w:jc w:val="both"/>
        <w:rPr>
          <w:rFonts w:ascii="Arial Narrow" w:hAnsi="Arial Narrow"/>
          <w:b/>
          <w:bCs/>
          <w:sz w:val="22"/>
          <w:szCs w:val="22"/>
        </w:rPr>
      </w:pPr>
      <w:r w:rsidRPr="0049155A">
        <w:rPr>
          <w:rFonts w:ascii="Arial Narrow" w:hAnsi="Arial Narrow"/>
          <w:sz w:val="22"/>
          <w:szCs w:val="22"/>
        </w:rPr>
        <w:t>Zmiany i wyjaśnienia treści SWZ oraz inne dokumenty zamówienia bezpośrednio związane z postępowaniem o udzielenie zamówienia będą udostępniane na stronie internetowej</w:t>
      </w:r>
      <w:r w:rsidR="00A1678D" w:rsidRPr="0049155A">
        <w:rPr>
          <w:rFonts w:ascii="Arial Narrow" w:hAnsi="Arial Narrow"/>
          <w:sz w:val="22"/>
          <w:szCs w:val="22"/>
        </w:rPr>
        <w:t xml:space="preserve"> prowadzonego postepowania</w:t>
      </w:r>
      <w:r w:rsidRPr="0049155A">
        <w:rPr>
          <w:rFonts w:ascii="Arial Narrow" w:hAnsi="Arial Narrow"/>
          <w:sz w:val="22"/>
          <w:szCs w:val="22"/>
        </w:rPr>
        <w:t xml:space="preserve">: </w:t>
      </w:r>
      <w:r w:rsidR="00A1678D" w:rsidRPr="0049155A">
        <w:rPr>
          <w:rFonts w:ascii="Arial Narrow" w:hAnsi="Arial Narrow"/>
          <w:b/>
          <w:bCs/>
          <w:sz w:val="22"/>
          <w:szCs w:val="22"/>
          <w:u w:val="single"/>
        </w:rPr>
        <w:t>http://bip.mbm.wloclawek.pl/typy-tresci/przetargi/</w:t>
      </w:r>
      <w:r w:rsidR="00A1678D" w:rsidRPr="0049155A">
        <w:rPr>
          <w:rFonts w:ascii="Arial Narrow" w:hAnsi="Arial Narrow"/>
          <w:b/>
          <w:bCs/>
          <w:sz w:val="22"/>
          <w:szCs w:val="22"/>
        </w:rPr>
        <w:t xml:space="preserve"> oraz dodatkowo na stronie https://miniportal.uzp.gov.pl</w:t>
      </w:r>
    </w:p>
    <w:p w14:paraId="363EECEE" w14:textId="77777777" w:rsidR="002873A4" w:rsidRPr="0049155A" w:rsidRDefault="00E737BD" w:rsidP="005E770A">
      <w:pPr>
        <w:pStyle w:val="Akapitzlist"/>
        <w:numPr>
          <w:ilvl w:val="0"/>
          <w:numId w:val="3"/>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pacing w:val="0"/>
          <w:kern w:val="0"/>
          <w:sz w:val="22"/>
          <w:szCs w:val="22"/>
        </w:rPr>
        <w:t>TRYB UDZIELENIA ZAMÓWIENIA</w:t>
      </w:r>
    </w:p>
    <w:p w14:paraId="28A49AA0" w14:textId="77777777" w:rsidR="00140FA9" w:rsidRDefault="00B32E82" w:rsidP="00140FA9">
      <w:pPr>
        <w:spacing w:after="120" w:line="240" w:lineRule="auto"/>
        <w:jc w:val="both"/>
        <w:rPr>
          <w:rFonts w:ascii="Arial Narrow" w:hAnsi="Arial Narrow"/>
          <w:sz w:val="22"/>
          <w:szCs w:val="22"/>
        </w:rPr>
      </w:pPr>
      <w:r w:rsidRPr="00B32E82">
        <w:rPr>
          <w:rFonts w:ascii="Arial Narrow" w:hAnsi="Arial Narrow"/>
          <w:spacing w:val="0"/>
          <w:kern w:val="0"/>
          <w:sz w:val="22"/>
          <w:szCs w:val="22"/>
        </w:rPr>
        <w:t xml:space="preserve">Postępowanie o udzielenie zamówienia publicznego prowadzone jest w trybie podstawowym, na podstawie art. 275 pkt 1 ustawy z dnia 11 września 2019 r. – Prawo zamówień publicznych </w:t>
      </w:r>
      <w:r w:rsidR="00324312">
        <w:rPr>
          <w:rFonts w:ascii="Arial Narrow" w:hAnsi="Arial Narrow"/>
          <w:sz w:val="22"/>
          <w:szCs w:val="22"/>
        </w:rPr>
        <w:t>(</w:t>
      </w:r>
      <w:r w:rsidR="00FD32B6" w:rsidRPr="0049155A">
        <w:rPr>
          <w:rFonts w:ascii="Arial Narrow" w:hAnsi="Arial Narrow"/>
          <w:sz w:val="22"/>
          <w:szCs w:val="22"/>
        </w:rPr>
        <w:t>Dz.U. z 2022 r. poz. 1710</w:t>
      </w:r>
      <w:r w:rsidR="00324312">
        <w:rPr>
          <w:rFonts w:ascii="Arial Narrow" w:hAnsi="Arial Narrow"/>
          <w:sz w:val="22"/>
          <w:szCs w:val="22"/>
        </w:rPr>
        <w:t xml:space="preserve"> ze zm.</w:t>
      </w:r>
      <w:r w:rsidR="00FD32B6" w:rsidRPr="0049155A">
        <w:rPr>
          <w:rFonts w:ascii="Arial Narrow" w:hAnsi="Arial Narrow"/>
          <w:sz w:val="22"/>
          <w:szCs w:val="22"/>
        </w:rPr>
        <w:t>)</w:t>
      </w:r>
      <w:r w:rsidR="00E737BD" w:rsidRPr="0049155A">
        <w:rPr>
          <w:rFonts w:ascii="Arial Narrow" w:hAnsi="Arial Narrow"/>
          <w:spacing w:val="0"/>
          <w:kern w:val="0"/>
          <w:sz w:val="22"/>
          <w:szCs w:val="22"/>
        </w:rPr>
        <w:t xml:space="preserve"> – zwan</w:t>
      </w:r>
      <w:r w:rsidR="00FD32B6" w:rsidRPr="0049155A">
        <w:rPr>
          <w:rFonts w:ascii="Arial Narrow" w:hAnsi="Arial Narrow"/>
          <w:spacing w:val="0"/>
          <w:kern w:val="0"/>
          <w:sz w:val="22"/>
          <w:szCs w:val="22"/>
        </w:rPr>
        <w:t>ą</w:t>
      </w:r>
      <w:r w:rsidR="00E737BD" w:rsidRPr="0049155A">
        <w:rPr>
          <w:rFonts w:ascii="Arial Narrow" w:hAnsi="Arial Narrow"/>
          <w:spacing w:val="0"/>
          <w:kern w:val="0"/>
          <w:sz w:val="22"/>
          <w:szCs w:val="22"/>
        </w:rPr>
        <w:t xml:space="preserve"> dalej także „</w:t>
      </w:r>
      <w:r w:rsidR="004564F8" w:rsidRPr="0049155A">
        <w:rPr>
          <w:rFonts w:ascii="Arial Narrow" w:hAnsi="Arial Narrow"/>
          <w:spacing w:val="0"/>
          <w:kern w:val="0"/>
          <w:sz w:val="22"/>
          <w:szCs w:val="22"/>
        </w:rPr>
        <w:t xml:space="preserve">ustawą </w:t>
      </w:r>
      <w:proofErr w:type="spellStart"/>
      <w:r w:rsidR="00E737BD" w:rsidRPr="0049155A">
        <w:rPr>
          <w:rFonts w:ascii="Arial Narrow" w:hAnsi="Arial Narrow"/>
          <w:spacing w:val="0"/>
          <w:kern w:val="0"/>
          <w:sz w:val="22"/>
          <w:szCs w:val="22"/>
        </w:rPr>
        <w:t>pzp</w:t>
      </w:r>
      <w:proofErr w:type="spellEnd"/>
      <w:r w:rsidR="00E737BD" w:rsidRPr="0049155A">
        <w:rPr>
          <w:rFonts w:ascii="Arial Narrow" w:hAnsi="Arial Narrow"/>
          <w:spacing w:val="0"/>
          <w:kern w:val="0"/>
          <w:sz w:val="22"/>
          <w:szCs w:val="22"/>
        </w:rPr>
        <w:t>”</w:t>
      </w:r>
      <w:r w:rsidR="00FD32B6" w:rsidRPr="0049155A">
        <w:rPr>
          <w:rFonts w:ascii="Arial Narrow" w:hAnsi="Arial Narrow"/>
          <w:spacing w:val="0"/>
          <w:kern w:val="0"/>
          <w:sz w:val="22"/>
          <w:szCs w:val="22"/>
        </w:rPr>
        <w:t>.</w:t>
      </w:r>
    </w:p>
    <w:p w14:paraId="6AAE07D5" w14:textId="194E42C6" w:rsidR="00140FA9" w:rsidRPr="00140FA9" w:rsidRDefault="00140FA9" w:rsidP="005E770A">
      <w:pPr>
        <w:pStyle w:val="Akapitzlist"/>
        <w:numPr>
          <w:ilvl w:val="0"/>
          <w:numId w:val="3"/>
        </w:numPr>
        <w:spacing w:after="120" w:line="240" w:lineRule="auto"/>
        <w:ind w:left="714" w:hanging="357"/>
        <w:contextualSpacing w:val="0"/>
        <w:jc w:val="both"/>
        <w:rPr>
          <w:rFonts w:ascii="Arial Narrow" w:hAnsi="Arial Narrow"/>
          <w:sz w:val="22"/>
          <w:szCs w:val="22"/>
        </w:rPr>
      </w:pPr>
      <w:r w:rsidRPr="00140FA9">
        <w:rPr>
          <w:rFonts w:ascii="Arial Narrow" w:hAnsi="Arial Narrow"/>
          <w:b/>
          <w:spacing w:val="0"/>
          <w:kern w:val="0"/>
          <w:sz w:val="22"/>
          <w:szCs w:val="22"/>
        </w:rPr>
        <w:t>INFORMACJA, CZY ZAMAWIAJĄCY PRZEWIDUJE WYBÓR NAJKORZYSTNIEJSZEJ OFERTY Z MOŻLIWOŚCIĄ PROWADZENIA NEGOCJACJI</w:t>
      </w:r>
    </w:p>
    <w:p w14:paraId="72DACE6B" w14:textId="2CA9A004" w:rsidR="00140FA9" w:rsidRPr="00140FA9" w:rsidRDefault="00140FA9" w:rsidP="00140FA9">
      <w:pPr>
        <w:spacing w:after="120" w:line="240" w:lineRule="auto"/>
        <w:rPr>
          <w:rFonts w:ascii="Arial Narrow" w:hAnsi="Arial Narrow"/>
          <w:b/>
          <w:spacing w:val="0"/>
          <w:kern w:val="0"/>
          <w:sz w:val="22"/>
          <w:szCs w:val="22"/>
        </w:rPr>
      </w:pPr>
      <w:r w:rsidRPr="00140FA9">
        <w:rPr>
          <w:rFonts w:ascii="Arial Narrow" w:hAnsi="Arial Narrow"/>
          <w:b/>
          <w:spacing w:val="0"/>
          <w:kern w:val="0"/>
          <w:sz w:val="22"/>
          <w:szCs w:val="22"/>
        </w:rPr>
        <w:t>Zamawiający nie przewiduje wyboru najkorzystniejszej oferty z możliwością prowadzenia negocjacji.</w:t>
      </w:r>
    </w:p>
    <w:p w14:paraId="4EF0BBC6" w14:textId="77777777" w:rsidR="00E737BD" w:rsidRPr="0049155A" w:rsidRDefault="00A9496A" w:rsidP="005E770A">
      <w:pPr>
        <w:pStyle w:val="Akapitzlist"/>
        <w:numPr>
          <w:ilvl w:val="0"/>
          <w:numId w:val="3"/>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pacing w:val="0"/>
          <w:kern w:val="0"/>
          <w:sz w:val="22"/>
          <w:szCs w:val="22"/>
        </w:rPr>
        <w:t>O</w:t>
      </w:r>
      <w:r w:rsidR="00E737BD" w:rsidRPr="0049155A">
        <w:rPr>
          <w:rFonts w:ascii="Arial Narrow" w:hAnsi="Arial Narrow"/>
          <w:b/>
          <w:spacing w:val="0"/>
          <w:kern w:val="0"/>
          <w:sz w:val="22"/>
          <w:szCs w:val="22"/>
        </w:rPr>
        <w:t>PIS PRZEDMIOTU ZAMÓWIENIA</w:t>
      </w:r>
    </w:p>
    <w:p w14:paraId="40BE5B5D" w14:textId="3A2F4639" w:rsidR="00B32E82" w:rsidRPr="00B32E82" w:rsidRDefault="00B32E82" w:rsidP="005E770A">
      <w:pPr>
        <w:pStyle w:val="Akapitzlist"/>
        <w:numPr>
          <w:ilvl w:val="0"/>
          <w:numId w:val="4"/>
        </w:numPr>
        <w:spacing w:after="120"/>
        <w:ind w:left="357" w:hanging="357"/>
        <w:jc w:val="both"/>
        <w:rPr>
          <w:rFonts w:ascii="Arial Narrow" w:hAnsi="Arial Narrow"/>
          <w:b/>
          <w:spacing w:val="0"/>
          <w:kern w:val="0"/>
          <w:sz w:val="22"/>
          <w:szCs w:val="22"/>
        </w:rPr>
      </w:pPr>
      <w:r w:rsidRPr="00B32E82">
        <w:rPr>
          <w:rFonts w:ascii="Arial Narrow" w:hAnsi="Arial Narrow"/>
          <w:b/>
          <w:spacing w:val="0"/>
          <w:kern w:val="0"/>
          <w:sz w:val="22"/>
          <w:szCs w:val="22"/>
        </w:rPr>
        <w:t>Przedmiotem zamówienia jest kompleksowa dostawa (obejmująca dostawę i świadczenie usług dystrybucji) energii elektrycznej do Włocławskiego Inkubatora Innowacji i Przedsiębiorczości we Włocławku.</w:t>
      </w:r>
      <w:r>
        <w:rPr>
          <w:rFonts w:ascii="Arial Narrow" w:hAnsi="Arial Narrow"/>
          <w:b/>
          <w:spacing w:val="0"/>
          <w:kern w:val="0"/>
          <w:sz w:val="22"/>
          <w:szCs w:val="22"/>
        </w:rPr>
        <w:t xml:space="preserve"> </w:t>
      </w:r>
    </w:p>
    <w:p w14:paraId="3FE04B8F" w14:textId="69A6A274" w:rsidR="00D44E28" w:rsidRPr="0049155A" w:rsidRDefault="006407F7" w:rsidP="005E770A">
      <w:pPr>
        <w:pStyle w:val="Akapitzlist"/>
        <w:numPr>
          <w:ilvl w:val="0"/>
          <w:numId w:val="4"/>
        </w:numPr>
        <w:spacing w:after="120"/>
        <w:ind w:left="357" w:hanging="357"/>
        <w:jc w:val="both"/>
        <w:rPr>
          <w:rFonts w:ascii="Arial Narrow" w:hAnsi="Arial Narrow"/>
          <w:b/>
          <w:color w:val="FF0000"/>
          <w:spacing w:val="0"/>
          <w:kern w:val="0"/>
          <w:sz w:val="22"/>
          <w:szCs w:val="22"/>
        </w:rPr>
      </w:pPr>
      <w:r w:rsidRPr="0049155A">
        <w:rPr>
          <w:rFonts w:ascii="Arial Narrow" w:hAnsi="Arial Narrow"/>
          <w:spacing w:val="0"/>
          <w:kern w:val="0"/>
          <w:sz w:val="22"/>
          <w:szCs w:val="22"/>
          <w:lang w:eastAsia="ar-SA"/>
        </w:rPr>
        <w:t xml:space="preserve">Szczegółowy opis przedmiotu zamówienia </w:t>
      </w:r>
      <w:bookmarkStart w:id="0" w:name="_Hlk34833087"/>
      <w:r w:rsidRPr="0049155A">
        <w:rPr>
          <w:rFonts w:ascii="Arial Narrow" w:hAnsi="Arial Narrow"/>
          <w:spacing w:val="0"/>
          <w:kern w:val="0"/>
          <w:sz w:val="22"/>
          <w:szCs w:val="22"/>
          <w:lang w:eastAsia="ar-SA"/>
        </w:rPr>
        <w:t>zawiera</w:t>
      </w:r>
      <w:bookmarkEnd w:id="0"/>
      <w:r w:rsidR="00B32E82">
        <w:rPr>
          <w:rFonts w:ascii="Arial Narrow" w:hAnsi="Arial Narrow"/>
          <w:spacing w:val="0"/>
          <w:kern w:val="0"/>
          <w:sz w:val="22"/>
          <w:szCs w:val="22"/>
          <w:lang w:eastAsia="ar-SA"/>
        </w:rPr>
        <w:t xml:space="preserve"> </w:t>
      </w:r>
      <w:r w:rsidR="00E40D01" w:rsidRPr="0049155A">
        <w:rPr>
          <w:rFonts w:ascii="Arial Narrow" w:hAnsi="Arial Narrow"/>
          <w:kern w:val="1"/>
          <w:sz w:val="22"/>
          <w:szCs w:val="22"/>
        </w:rPr>
        <w:t xml:space="preserve">– </w:t>
      </w:r>
      <w:r w:rsidR="00E653FF" w:rsidRPr="0049155A">
        <w:rPr>
          <w:rFonts w:ascii="Arial Narrow" w:hAnsi="Arial Narrow"/>
          <w:sz w:val="22"/>
          <w:szCs w:val="22"/>
        </w:rPr>
        <w:t>z</w:t>
      </w:r>
      <w:r w:rsidR="00E40D01" w:rsidRPr="0049155A">
        <w:rPr>
          <w:rFonts w:ascii="Arial Narrow" w:hAnsi="Arial Narrow"/>
          <w:sz w:val="22"/>
          <w:szCs w:val="22"/>
        </w:rPr>
        <w:t xml:space="preserve">ałącznik nr </w:t>
      </w:r>
      <w:r w:rsidR="00B32E82">
        <w:rPr>
          <w:rFonts w:ascii="Arial Narrow" w:hAnsi="Arial Narrow"/>
          <w:sz w:val="22"/>
          <w:szCs w:val="22"/>
        </w:rPr>
        <w:t>4</w:t>
      </w:r>
      <w:r w:rsidR="00E40D01" w:rsidRPr="0049155A">
        <w:rPr>
          <w:rFonts w:ascii="Arial Narrow" w:hAnsi="Arial Narrow"/>
          <w:sz w:val="22"/>
          <w:szCs w:val="22"/>
        </w:rPr>
        <w:t xml:space="preserve"> do Specyfikacji Warunków Zamówienia.</w:t>
      </w:r>
      <w:r w:rsidR="00E40D01" w:rsidRPr="0049155A">
        <w:rPr>
          <w:rFonts w:ascii="Arial Narrow" w:hAnsi="Arial Narrow"/>
          <w:b/>
          <w:color w:val="FF0000"/>
          <w:sz w:val="22"/>
          <w:szCs w:val="22"/>
        </w:rPr>
        <w:t xml:space="preserve">  </w:t>
      </w:r>
      <w:r w:rsidR="00D44E28" w:rsidRPr="0049155A">
        <w:rPr>
          <w:rFonts w:ascii="Arial Narrow" w:hAnsi="Arial Narrow"/>
          <w:sz w:val="22"/>
          <w:szCs w:val="22"/>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 lub ma na celu doprecyzowanie przedmiotu zamówienia i należy rozumieć je jako przykładowe, i rozpatrywać łącznie z wyrazem „lub równoważny” pod warunkiem zagwarantowania uzyskania parametrów technicznych nie gorszych (takich samych jak opisane w SWZ lub lepszych) od założonych w wyżej wymienionych dokumentach</w:t>
      </w:r>
      <w:r w:rsidR="006D2EDD" w:rsidRPr="0049155A">
        <w:rPr>
          <w:rFonts w:ascii="Arial Narrow" w:hAnsi="Arial Narrow"/>
          <w:sz w:val="22"/>
          <w:szCs w:val="22"/>
        </w:rPr>
        <w:t>.</w:t>
      </w:r>
    </w:p>
    <w:p w14:paraId="03F954E8" w14:textId="49F61277" w:rsidR="003D0855" w:rsidRPr="0049155A" w:rsidRDefault="00E40D01" w:rsidP="005E770A">
      <w:pPr>
        <w:pStyle w:val="Akapitzlist"/>
        <w:numPr>
          <w:ilvl w:val="0"/>
          <w:numId w:val="4"/>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b/>
          <w:sz w:val="22"/>
          <w:szCs w:val="22"/>
          <w:lang w:eastAsia="en-US"/>
        </w:rPr>
        <w:t xml:space="preserve">Szczegółowe obowiązki wykonawcy w zakresie realizacji przedmiotu zamówienia </w:t>
      </w:r>
      <w:r w:rsidRPr="0049155A">
        <w:rPr>
          <w:rFonts w:ascii="Arial Narrow" w:hAnsi="Arial Narrow"/>
          <w:b/>
          <w:sz w:val="22"/>
          <w:szCs w:val="22"/>
        </w:rPr>
        <w:t xml:space="preserve">określają projektowane postanowienia umowy w sprawie zamówienia publicznego - Załącznik nr 1 do Specyfikacji Warunków Zamówienia. </w:t>
      </w:r>
    </w:p>
    <w:p w14:paraId="4DCD462C" w14:textId="77777777" w:rsidR="007E009C" w:rsidRPr="0049155A" w:rsidRDefault="007E009C" w:rsidP="005E770A">
      <w:pPr>
        <w:numPr>
          <w:ilvl w:val="0"/>
          <w:numId w:val="4"/>
        </w:numPr>
        <w:spacing w:after="120" w:line="240" w:lineRule="auto"/>
        <w:ind w:left="357" w:hanging="357"/>
        <w:jc w:val="both"/>
        <w:rPr>
          <w:rFonts w:ascii="Arial Narrow" w:eastAsia="Calibri" w:hAnsi="Arial Narrow"/>
          <w:sz w:val="22"/>
          <w:szCs w:val="22"/>
          <w:lang w:val="x-none"/>
        </w:rPr>
      </w:pPr>
      <w:r w:rsidRPr="0049155A">
        <w:rPr>
          <w:rFonts w:ascii="Arial Narrow" w:eastAsia="Calibri" w:hAnsi="Arial Narrow"/>
          <w:b/>
          <w:sz w:val="22"/>
          <w:szCs w:val="22"/>
          <w:lang w:val="x-none"/>
        </w:rPr>
        <w:t>Zamawiający nie dopuszcza składania ofert częściowych</w:t>
      </w:r>
      <w:r w:rsidRPr="0049155A">
        <w:rPr>
          <w:rFonts w:ascii="Arial Narrow" w:eastAsia="Calibri" w:hAnsi="Arial Narrow"/>
          <w:sz w:val="22"/>
          <w:szCs w:val="22"/>
          <w:lang w:val="x-none"/>
        </w:rPr>
        <w:t xml:space="preserve">– uzasadnienie braku podziału zamówienia na części: Podział przedmiotowego zamówienia na części jest niezasadny z punktu widzenia technicznego i organizacyjnego. Podział zakresu </w:t>
      </w:r>
      <w:r w:rsidRPr="0049155A">
        <w:rPr>
          <w:rFonts w:ascii="Arial Narrow" w:eastAsia="Calibri" w:hAnsi="Arial Narrow"/>
          <w:sz w:val="22"/>
          <w:szCs w:val="22"/>
        </w:rPr>
        <w:t>zamówienia</w:t>
      </w:r>
      <w:r w:rsidRPr="0049155A">
        <w:rPr>
          <w:rFonts w:ascii="Arial Narrow" w:eastAsia="Calibri" w:hAnsi="Arial Narrow"/>
          <w:sz w:val="22"/>
          <w:szCs w:val="22"/>
          <w:lang w:val="x-none"/>
        </w:rPr>
        <w:t xml:space="preserve"> na części, które składałyby się na całość zamówienia groziłby nadmiernymi trudnościami technicznymi oraz nadmiernymi kosztami wykonania zamówienia. Potrzeba skoordynowania działań różnych wykonawców realizujących poszczególne części zamówienia mogłaby poważnie zagrozić właściwemu wykonaniu zamówienia. </w:t>
      </w:r>
    </w:p>
    <w:p w14:paraId="5707FD10" w14:textId="77777777" w:rsidR="007E009C" w:rsidRPr="0049155A" w:rsidRDefault="007E009C" w:rsidP="005E770A">
      <w:pPr>
        <w:numPr>
          <w:ilvl w:val="0"/>
          <w:numId w:val="4"/>
        </w:numPr>
        <w:spacing w:after="120" w:line="240" w:lineRule="auto"/>
        <w:ind w:left="357" w:hanging="357"/>
        <w:jc w:val="both"/>
        <w:rPr>
          <w:rFonts w:ascii="Arial Narrow" w:eastAsia="Calibri" w:hAnsi="Arial Narrow"/>
          <w:b/>
          <w:sz w:val="22"/>
          <w:szCs w:val="22"/>
          <w:lang w:val="x-none"/>
        </w:rPr>
      </w:pPr>
      <w:r w:rsidRPr="0049155A">
        <w:rPr>
          <w:rFonts w:ascii="Arial Narrow" w:eastAsia="Calibri" w:hAnsi="Arial Narrow"/>
          <w:b/>
          <w:sz w:val="22"/>
          <w:szCs w:val="22"/>
          <w:lang w:val="x-none"/>
        </w:rPr>
        <w:lastRenderedPageBreak/>
        <w:t xml:space="preserve">Oferty wariantowe: Zamawiający nie dopuszcza składania ofert wariantowych. </w:t>
      </w:r>
    </w:p>
    <w:p w14:paraId="68843AEF" w14:textId="77777777" w:rsidR="007E009C" w:rsidRPr="0049155A" w:rsidRDefault="007E009C" w:rsidP="005E770A">
      <w:pPr>
        <w:numPr>
          <w:ilvl w:val="0"/>
          <w:numId w:val="4"/>
        </w:numPr>
        <w:spacing w:after="120" w:line="240" w:lineRule="auto"/>
        <w:ind w:left="357" w:hanging="357"/>
        <w:jc w:val="both"/>
        <w:rPr>
          <w:rFonts w:ascii="Arial Narrow" w:eastAsia="Calibri" w:hAnsi="Arial Narrow"/>
          <w:b/>
          <w:sz w:val="22"/>
          <w:szCs w:val="22"/>
          <w:lang w:val="x-none"/>
        </w:rPr>
      </w:pPr>
      <w:r w:rsidRPr="0049155A">
        <w:rPr>
          <w:rFonts w:ascii="Arial Narrow" w:eastAsia="Calibri" w:hAnsi="Arial Narrow"/>
          <w:b/>
          <w:sz w:val="22"/>
          <w:szCs w:val="22"/>
          <w:lang w:val="x-none"/>
        </w:rPr>
        <w:t xml:space="preserve">Zamówienia uzupełniające: Zamawiający nie przewiduje udzielenia zamówień, o których mowa w art. 214 ust. 1 pkt 7 </w:t>
      </w:r>
      <w:proofErr w:type="spellStart"/>
      <w:r w:rsidRPr="0049155A">
        <w:rPr>
          <w:rFonts w:ascii="Arial Narrow" w:eastAsia="Calibri" w:hAnsi="Arial Narrow"/>
          <w:b/>
          <w:sz w:val="22"/>
          <w:szCs w:val="22"/>
          <w:lang w:val="x-none"/>
        </w:rPr>
        <w:t>pzp</w:t>
      </w:r>
      <w:proofErr w:type="spellEnd"/>
      <w:r w:rsidRPr="0049155A">
        <w:rPr>
          <w:rFonts w:ascii="Arial Narrow" w:eastAsia="Calibri" w:hAnsi="Arial Narrow"/>
          <w:b/>
          <w:sz w:val="22"/>
          <w:szCs w:val="22"/>
          <w:lang w:val="x-none"/>
        </w:rPr>
        <w:t>.</w:t>
      </w:r>
    </w:p>
    <w:p w14:paraId="54566C63" w14:textId="24E70B34" w:rsidR="007E009C" w:rsidRPr="0049155A" w:rsidRDefault="007E009C" w:rsidP="005E770A">
      <w:pPr>
        <w:numPr>
          <w:ilvl w:val="0"/>
          <w:numId w:val="4"/>
        </w:numPr>
        <w:spacing w:after="120" w:line="240" w:lineRule="auto"/>
        <w:ind w:left="357" w:hanging="357"/>
        <w:jc w:val="both"/>
        <w:rPr>
          <w:rFonts w:ascii="Arial Narrow" w:eastAsia="Calibri" w:hAnsi="Arial Narrow"/>
          <w:b/>
          <w:sz w:val="22"/>
          <w:szCs w:val="22"/>
          <w:lang w:val="x-none"/>
        </w:rPr>
      </w:pPr>
      <w:r w:rsidRPr="0049155A">
        <w:rPr>
          <w:rFonts w:ascii="Arial Narrow" w:eastAsia="Calibri" w:hAnsi="Arial Narrow"/>
          <w:b/>
          <w:sz w:val="22"/>
          <w:szCs w:val="22"/>
          <w:lang w:val="x-none"/>
        </w:rPr>
        <w:t>Zamawiający uwzględnił w opisie przedmiotu zamówienia wymagania w zakresie  dostępności dla osób niepełnosprawnych lub projektowania z przeznaczeniem dla wszystkich użytkowników</w:t>
      </w:r>
      <w:r w:rsidRPr="0049155A">
        <w:rPr>
          <w:rFonts w:ascii="Arial Narrow" w:eastAsia="Calibri" w:hAnsi="Arial Narrow"/>
          <w:b/>
          <w:sz w:val="22"/>
          <w:szCs w:val="22"/>
        </w:rPr>
        <w:t>.</w:t>
      </w:r>
    </w:p>
    <w:p w14:paraId="607CE248" w14:textId="4F9CA606" w:rsidR="004A35CE" w:rsidRPr="0049155A" w:rsidRDefault="00BD21B2" w:rsidP="005E770A">
      <w:pPr>
        <w:pStyle w:val="Akapitzlist"/>
        <w:numPr>
          <w:ilvl w:val="0"/>
          <w:numId w:val="4"/>
        </w:numPr>
        <w:spacing w:after="120" w:line="240" w:lineRule="auto"/>
        <w:ind w:left="357" w:hanging="357"/>
        <w:contextualSpacing w:val="0"/>
        <w:jc w:val="both"/>
        <w:rPr>
          <w:rFonts w:ascii="Arial Narrow" w:hAnsi="Arial Narrow"/>
          <w:b/>
          <w:spacing w:val="0"/>
          <w:kern w:val="0"/>
          <w:sz w:val="22"/>
          <w:szCs w:val="22"/>
        </w:rPr>
      </w:pPr>
      <w:r w:rsidRPr="0049155A">
        <w:rPr>
          <w:rFonts w:ascii="Arial Narrow" w:hAnsi="Arial Narrow"/>
          <w:b/>
          <w:sz w:val="22"/>
          <w:szCs w:val="22"/>
        </w:rPr>
        <w:t>Nazwy i kody zamówienia według Wspólnego Słownika Zamówień (CPV):</w:t>
      </w:r>
    </w:p>
    <w:p w14:paraId="719779B6" w14:textId="77777777" w:rsidR="00B32E82" w:rsidRPr="00B32E82" w:rsidRDefault="00B32E82" w:rsidP="00B32E82">
      <w:pPr>
        <w:spacing w:after="0" w:line="249" w:lineRule="auto"/>
        <w:ind w:left="-13" w:right="39" w:firstLine="370"/>
        <w:jc w:val="both"/>
        <w:rPr>
          <w:rFonts w:ascii="Arial Narrow" w:eastAsia="Arial" w:hAnsi="Arial Narrow" w:cs="Arial"/>
          <w:color w:val="000000" w:themeColor="text1"/>
          <w:sz w:val="22"/>
          <w:szCs w:val="22"/>
        </w:rPr>
      </w:pPr>
      <w:r w:rsidRPr="00B32E82">
        <w:rPr>
          <w:rFonts w:ascii="Arial Narrow" w:eastAsia="Arial" w:hAnsi="Arial Narrow" w:cs="Arial"/>
          <w:b/>
          <w:color w:val="000000" w:themeColor="text1"/>
          <w:sz w:val="22"/>
          <w:szCs w:val="22"/>
        </w:rPr>
        <w:t>09.30.00.00 – 2</w:t>
      </w:r>
      <w:r w:rsidRPr="00B32E82">
        <w:rPr>
          <w:rFonts w:ascii="Arial Narrow" w:eastAsia="Arial" w:hAnsi="Arial Narrow" w:cs="Arial"/>
          <w:color w:val="000000" w:themeColor="text1"/>
          <w:sz w:val="22"/>
          <w:szCs w:val="22"/>
        </w:rPr>
        <w:t xml:space="preserve"> Energia elektryczna, cieplna, słoneczna i jądrowa </w:t>
      </w:r>
    </w:p>
    <w:p w14:paraId="5B2526F0" w14:textId="77777777" w:rsidR="00B32E82" w:rsidRPr="00B32E82" w:rsidRDefault="00B32E82" w:rsidP="00B32E82">
      <w:pPr>
        <w:spacing w:after="0" w:line="249" w:lineRule="auto"/>
        <w:ind w:left="-13" w:right="39" w:firstLine="370"/>
        <w:jc w:val="both"/>
        <w:rPr>
          <w:rFonts w:ascii="Arial Narrow" w:eastAsia="Arial" w:hAnsi="Arial Narrow" w:cs="Arial"/>
          <w:color w:val="000000" w:themeColor="text1"/>
          <w:sz w:val="22"/>
          <w:szCs w:val="22"/>
        </w:rPr>
      </w:pPr>
      <w:r w:rsidRPr="00B32E82">
        <w:rPr>
          <w:rFonts w:ascii="Arial Narrow" w:eastAsia="Arial" w:hAnsi="Arial Narrow" w:cs="Arial"/>
          <w:b/>
          <w:color w:val="000000" w:themeColor="text1"/>
          <w:sz w:val="22"/>
          <w:szCs w:val="22"/>
        </w:rPr>
        <w:t>09.31.00.00 – 5</w:t>
      </w:r>
      <w:r w:rsidRPr="00B32E82">
        <w:rPr>
          <w:rFonts w:ascii="Arial Narrow" w:eastAsia="Arial" w:hAnsi="Arial Narrow" w:cs="Arial"/>
          <w:color w:val="000000" w:themeColor="text1"/>
          <w:sz w:val="22"/>
          <w:szCs w:val="22"/>
        </w:rPr>
        <w:t xml:space="preserve"> Elektryczność </w:t>
      </w:r>
    </w:p>
    <w:p w14:paraId="065B696A" w14:textId="5D52D505" w:rsidR="00B32E82" w:rsidRPr="009379B2" w:rsidRDefault="00B32E82" w:rsidP="009379B2">
      <w:pPr>
        <w:spacing w:after="120" w:line="250" w:lineRule="auto"/>
        <w:ind w:left="-11" w:right="40" w:firstLine="369"/>
        <w:jc w:val="both"/>
        <w:rPr>
          <w:rFonts w:ascii="Arial Narrow" w:eastAsia="Arial" w:hAnsi="Arial Narrow" w:cs="Arial"/>
          <w:color w:val="000000" w:themeColor="text1"/>
          <w:sz w:val="22"/>
          <w:szCs w:val="22"/>
        </w:rPr>
      </w:pPr>
      <w:r w:rsidRPr="00B32E82">
        <w:rPr>
          <w:rFonts w:ascii="Arial Narrow" w:eastAsia="Arial" w:hAnsi="Arial Narrow" w:cs="Arial"/>
          <w:b/>
          <w:color w:val="000000" w:themeColor="text1"/>
          <w:sz w:val="22"/>
          <w:szCs w:val="22"/>
        </w:rPr>
        <w:t>65.31.00.00 – 9</w:t>
      </w:r>
      <w:r w:rsidRPr="00B32E82">
        <w:rPr>
          <w:rFonts w:ascii="Arial Narrow" w:eastAsia="Arial" w:hAnsi="Arial Narrow" w:cs="Arial"/>
          <w:color w:val="000000" w:themeColor="text1"/>
          <w:sz w:val="22"/>
          <w:szCs w:val="22"/>
        </w:rPr>
        <w:t xml:space="preserve"> </w:t>
      </w:r>
      <w:proofErr w:type="spellStart"/>
      <w:r w:rsidRPr="00B32E82">
        <w:rPr>
          <w:rFonts w:ascii="Arial Narrow" w:eastAsia="Arial" w:hAnsi="Arial Narrow" w:cs="Arial"/>
          <w:color w:val="000000" w:themeColor="text1"/>
          <w:sz w:val="22"/>
          <w:szCs w:val="22"/>
        </w:rPr>
        <w:t>Przesył</w:t>
      </w:r>
      <w:proofErr w:type="spellEnd"/>
      <w:r w:rsidRPr="00B32E82">
        <w:rPr>
          <w:rFonts w:ascii="Arial Narrow" w:eastAsia="Arial" w:hAnsi="Arial Narrow" w:cs="Arial"/>
          <w:color w:val="000000" w:themeColor="text1"/>
          <w:sz w:val="22"/>
          <w:szCs w:val="22"/>
        </w:rPr>
        <w:t xml:space="preserve"> energii elektrycznej</w:t>
      </w:r>
    </w:p>
    <w:p w14:paraId="458DBD74" w14:textId="77777777" w:rsidR="00E737BD" w:rsidRPr="0049155A" w:rsidRDefault="00A9496A" w:rsidP="005E770A">
      <w:pPr>
        <w:pStyle w:val="Akapitzlist"/>
        <w:numPr>
          <w:ilvl w:val="0"/>
          <w:numId w:val="3"/>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pacing w:val="0"/>
          <w:kern w:val="0"/>
          <w:sz w:val="22"/>
          <w:szCs w:val="22"/>
        </w:rPr>
        <w:t>TERMIN WYKONANI</w:t>
      </w:r>
      <w:r w:rsidR="001033B9" w:rsidRPr="0049155A">
        <w:rPr>
          <w:rFonts w:ascii="Arial Narrow" w:hAnsi="Arial Narrow"/>
          <w:b/>
          <w:spacing w:val="0"/>
          <w:kern w:val="0"/>
          <w:sz w:val="22"/>
          <w:szCs w:val="22"/>
        </w:rPr>
        <w:t>A ZAMÓWIENIA</w:t>
      </w:r>
    </w:p>
    <w:p w14:paraId="1CBEE301" w14:textId="67D45337" w:rsidR="009379B2" w:rsidRPr="009379B2" w:rsidRDefault="009379B2" w:rsidP="009379B2">
      <w:pPr>
        <w:spacing w:after="120" w:line="360" w:lineRule="auto"/>
        <w:jc w:val="both"/>
        <w:rPr>
          <w:rFonts w:ascii="Arial Narrow" w:hAnsi="Arial Narrow"/>
          <w:b/>
          <w:spacing w:val="0"/>
          <w:kern w:val="0"/>
          <w:sz w:val="22"/>
          <w:szCs w:val="22"/>
        </w:rPr>
      </w:pPr>
      <w:r w:rsidRPr="009379B2">
        <w:rPr>
          <w:rFonts w:ascii="Arial Narrow" w:hAnsi="Arial Narrow"/>
          <w:b/>
          <w:spacing w:val="0"/>
          <w:kern w:val="0"/>
          <w:sz w:val="22"/>
          <w:szCs w:val="22"/>
        </w:rPr>
        <w:t>Wykonawca zobowiązuje się do realizacji zamówienia w terminie od dnia 01 stycznia 2023 roku do dnia 31 grudnia 2023 roku.</w:t>
      </w:r>
    </w:p>
    <w:p w14:paraId="7BBDFDEE" w14:textId="77777777" w:rsidR="00140FA9" w:rsidRPr="00140FA9" w:rsidRDefault="00140FA9" w:rsidP="005E770A">
      <w:pPr>
        <w:pStyle w:val="Akapitzlist"/>
        <w:numPr>
          <w:ilvl w:val="0"/>
          <w:numId w:val="3"/>
        </w:numPr>
        <w:spacing w:after="120" w:line="240" w:lineRule="auto"/>
        <w:ind w:left="714" w:hanging="357"/>
        <w:contextualSpacing w:val="0"/>
        <w:rPr>
          <w:rFonts w:ascii="Arial Narrow" w:hAnsi="Arial Narrow"/>
          <w:b/>
          <w:spacing w:val="0"/>
          <w:kern w:val="0"/>
          <w:sz w:val="22"/>
          <w:szCs w:val="22"/>
        </w:rPr>
      </w:pPr>
      <w:r w:rsidRPr="00140FA9">
        <w:rPr>
          <w:rFonts w:ascii="Arial Narrow" w:hAnsi="Arial Narrow"/>
          <w:b/>
          <w:spacing w:val="0"/>
          <w:kern w:val="0"/>
          <w:sz w:val="22"/>
          <w:szCs w:val="22"/>
        </w:rPr>
        <w:t>PROJEKTOWANE POSTANOWIENIA UMOWY W SPRAWIE ZAMÓWIENIA PUBLICZNEGO, KTÓRE ZOSTANĄ WPROWADZONE DO TREŚCI TEJ UMOWY</w:t>
      </w:r>
    </w:p>
    <w:p w14:paraId="42C385F4" w14:textId="77777777" w:rsidR="00140FA9" w:rsidRPr="00140FA9" w:rsidRDefault="00140FA9" w:rsidP="00140FA9">
      <w:pPr>
        <w:spacing w:after="120" w:line="240" w:lineRule="auto"/>
        <w:rPr>
          <w:rFonts w:ascii="Arial Narrow" w:hAnsi="Arial Narrow"/>
          <w:spacing w:val="0"/>
          <w:kern w:val="0"/>
          <w:sz w:val="22"/>
          <w:szCs w:val="22"/>
        </w:rPr>
      </w:pPr>
      <w:r w:rsidRPr="00140FA9">
        <w:rPr>
          <w:rFonts w:ascii="Arial Narrow" w:hAnsi="Arial Narrow"/>
          <w:spacing w:val="0"/>
          <w:kern w:val="0"/>
          <w:sz w:val="22"/>
          <w:szCs w:val="22"/>
        </w:rPr>
        <w:t>Projektowane postanowienia umowy w sprawie zamówienia publicznego, które zostaną wprowadzone do treści tej umowy, określone zostały w załączniku nr 1 do SWZ.</w:t>
      </w:r>
    </w:p>
    <w:p w14:paraId="7AD2E3AF" w14:textId="77777777" w:rsidR="00140FA9" w:rsidRPr="00140FA9" w:rsidRDefault="00140FA9" w:rsidP="005E770A">
      <w:pPr>
        <w:pStyle w:val="Akapitzlist"/>
        <w:numPr>
          <w:ilvl w:val="0"/>
          <w:numId w:val="3"/>
        </w:numPr>
        <w:spacing w:after="120" w:line="240" w:lineRule="auto"/>
        <w:ind w:left="714" w:hanging="357"/>
        <w:contextualSpacing w:val="0"/>
        <w:rPr>
          <w:rFonts w:ascii="Arial Narrow" w:hAnsi="Arial Narrow"/>
          <w:b/>
          <w:spacing w:val="0"/>
          <w:kern w:val="0"/>
          <w:sz w:val="22"/>
          <w:szCs w:val="22"/>
        </w:rPr>
      </w:pPr>
      <w:r w:rsidRPr="00140FA9">
        <w:rPr>
          <w:rFonts w:ascii="Arial Narrow" w:hAnsi="Arial Narrow"/>
          <w:b/>
          <w:sz w:val="22"/>
          <w:szCs w:val="22"/>
        </w:rPr>
        <w:t>INFORMACJE O WARUNKACH UDZIAŁU W POSTĘPOWANIU</w:t>
      </w:r>
    </w:p>
    <w:p w14:paraId="0775A757" w14:textId="77777777" w:rsidR="00140FA9" w:rsidRPr="00140FA9" w:rsidRDefault="00140FA9" w:rsidP="005E770A">
      <w:pPr>
        <w:numPr>
          <w:ilvl w:val="0"/>
          <w:numId w:val="18"/>
        </w:numPr>
        <w:spacing w:after="120" w:line="240" w:lineRule="auto"/>
        <w:ind w:left="357" w:hanging="357"/>
        <w:jc w:val="both"/>
        <w:rPr>
          <w:rFonts w:ascii="Arial Narrow" w:hAnsi="Arial Narrow"/>
          <w:b/>
          <w:sz w:val="22"/>
          <w:szCs w:val="22"/>
          <w:u w:val="single"/>
        </w:rPr>
      </w:pPr>
      <w:r w:rsidRPr="00140FA9">
        <w:rPr>
          <w:rFonts w:ascii="Arial Narrow" w:hAnsi="Arial Narrow"/>
          <w:b/>
          <w:sz w:val="22"/>
          <w:szCs w:val="22"/>
          <w:u w:val="single"/>
        </w:rPr>
        <w:t>O udzielenie zamówienia mogą ubiegać się Wykonawcy, którzy nie podlegają wykluczeniu, na zasadach określonych w Rozdziale XVI. SWZ, oraz spełniają określone przez Zamawiającego warunki udziału w postępowaniu.</w:t>
      </w:r>
    </w:p>
    <w:p w14:paraId="47A16456" w14:textId="77777777" w:rsidR="00140FA9" w:rsidRPr="00140FA9" w:rsidRDefault="00140FA9" w:rsidP="005E770A">
      <w:pPr>
        <w:numPr>
          <w:ilvl w:val="0"/>
          <w:numId w:val="18"/>
        </w:numPr>
        <w:spacing w:after="120" w:line="240" w:lineRule="auto"/>
        <w:ind w:left="357" w:hanging="357"/>
        <w:jc w:val="both"/>
        <w:rPr>
          <w:rFonts w:ascii="Arial Narrow" w:hAnsi="Arial Narrow"/>
          <w:b/>
          <w:sz w:val="22"/>
          <w:szCs w:val="22"/>
          <w:u w:val="single"/>
        </w:rPr>
      </w:pPr>
      <w:r w:rsidRPr="00140FA9">
        <w:rPr>
          <w:rFonts w:ascii="Arial Narrow" w:hAnsi="Arial Narrow"/>
          <w:b/>
          <w:sz w:val="22"/>
          <w:szCs w:val="22"/>
          <w:u w:val="single"/>
        </w:rPr>
        <w:t>O udzielenie zamówienia mogą ubiegać się Wykonawcy, którzy spełniają warunki dotyczące:</w:t>
      </w:r>
    </w:p>
    <w:p w14:paraId="03DD05C7" w14:textId="77777777" w:rsidR="00140FA9" w:rsidRDefault="00140FA9" w:rsidP="005E770A">
      <w:pPr>
        <w:numPr>
          <w:ilvl w:val="0"/>
          <w:numId w:val="19"/>
        </w:numPr>
        <w:spacing w:after="0" w:line="240" w:lineRule="auto"/>
        <w:jc w:val="both"/>
        <w:rPr>
          <w:rFonts w:ascii="Arial Narrow" w:hAnsi="Arial Narrow"/>
          <w:b/>
          <w:sz w:val="22"/>
          <w:szCs w:val="22"/>
        </w:rPr>
      </w:pPr>
      <w:r w:rsidRPr="00140FA9">
        <w:rPr>
          <w:rFonts w:ascii="Arial Narrow" w:hAnsi="Arial Narrow"/>
          <w:b/>
          <w:sz w:val="22"/>
          <w:szCs w:val="22"/>
        </w:rPr>
        <w:t>zdolności do występowania w obrocie gospodarczym:</w:t>
      </w:r>
    </w:p>
    <w:p w14:paraId="445117D4" w14:textId="513344DC" w:rsidR="00140FA9" w:rsidRPr="00140FA9" w:rsidRDefault="00140FA9" w:rsidP="00140FA9">
      <w:pPr>
        <w:spacing w:after="120" w:line="240" w:lineRule="auto"/>
        <w:ind w:left="714"/>
        <w:jc w:val="both"/>
        <w:rPr>
          <w:rFonts w:ascii="Arial Narrow" w:hAnsi="Arial Narrow"/>
          <w:b/>
          <w:sz w:val="22"/>
          <w:szCs w:val="22"/>
        </w:rPr>
      </w:pPr>
      <w:r w:rsidRPr="00140FA9">
        <w:rPr>
          <w:rFonts w:ascii="Arial Narrow" w:hAnsi="Arial Narrow"/>
          <w:sz w:val="22"/>
          <w:szCs w:val="22"/>
        </w:rPr>
        <w:t>Zamawiający nie stawia warunku w powyższym zakresie.</w:t>
      </w:r>
    </w:p>
    <w:p w14:paraId="760C01DE" w14:textId="77777777" w:rsidR="00140FA9" w:rsidRPr="00140FA9" w:rsidRDefault="00140FA9" w:rsidP="005E770A">
      <w:pPr>
        <w:numPr>
          <w:ilvl w:val="0"/>
          <w:numId w:val="19"/>
        </w:numPr>
        <w:spacing w:after="120" w:line="240" w:lineRule="auto"/>
        <w:ind w:left="714" w:hanging="357"/>
        <w:jc w:val="both"/>
        <w:rPr>
          <w:rFonts w:ascii="Arial Narrow" w:hAnsi="Arial Narrow"/>
          <w:b/>
          <w:sz w:val="22"/>
          <w:szCs w:val="22"/>
        </w:rPr>
      </w:pPr>
      <w:r w:rsidRPr="00140FA9">
        <w:rPr>
          <w:rFonts w:ascii="Arial Narrow" w:hAnsi="Arial Narrow"/>
          <w:b/>
          <w:sz w:val="22"/>
          <w:szCs w:val="22"/>
        </w:rPr>
        <w:t xml:space="preserve">uprawnień do prowadzenia określonej działalności gospodarczej lub zawodowej, o ile wynika to z odrębnych przepisów: </w:t>
      </w:r>
    </w:p>
    <w:p w14:paraId="47C91586" w14:textId="77777777" w:rsidR="00140FA9" w:rsidRPr="003912F4" w:rsidRDefault="00140FA9" w:rsidP="00140FA9">
      <w:pPr>
        <w:spacing w:after="120" w:line="240" w:lineRule="auto"/>
        <w:ind w:left="357"/>
        <w:jc w:val="both"/>
        <w:rPr>
          <w:rFonts w:ascii="Arial Narrow" w:eastAsia="Calibri" w:hAnsi="Arial Narrow" w:cs="Arial"/>
          <w:b/>
          <w:spacing w:val="0"/>
          <w:kern w:val="0"/>
          <w:sz w:val="22"/>
          <w:szCs w:val="22"/>
          <w:lang w:eastAsia="en-US"/>
        </w:rPr>
      </w:pPr>
      <w:r w:rsidRPr="003912F4">
        <w:rPr>
          <w:rFonts w:ascii="Arial Narrow" w:eastAsia="Calibri" w:hAnsi="Arial Narrow"/>
          <w:b/>
          <w:bCs/>
          <w:spacing w:val="0"/>
          <w:kern w:val="0"/>
          <w:sz w:val="22"/>
          <w:szCs w:val="22"/>
          <w:lang w:eastAsia="en-US"/>
        </w:rPr>
        <w:t>Wykonawca spełni warunek jeżeli wykaże, że:</w:t>
      </w:r>
    </w:p>
    <w:p w14:paraId="1FC2582D" w14:textId="77777777" w:rsidR="003912F4" w:rsidRPr="00FF4A2E" w:rsidRDefault="00140FA9" w:rsidP="005E770A">
      <w:pPr>
        <w:numPr>
          <w:ilvl w:val="0"/>
          <w:numId w:val="22"/>
        </w:numPr>
        <w:spacing w:after="0" w:line="240" w:lineRule="auto"/>
        <w:jc w:val="both"/>
        <w:rPr>
          <w:rFonts w:ascii="Arial Narrow" w:eastAsia="Calibri" w:hAnsi="Arial Narrow" w:cs="Arial"/>
          <w:b/>
          <w:bCs/>
          <w:spacing w:val="0"/>
          <w:kern w:val="0"/>
          <w:sz w:val="22"/>
          <w:szCs w:val="22"/>
          <w:lang w:eastAsia="en-US"/>
        </w:rPr>
      </w:pPr>
      <w:r w:rsidRPr="00FF4A2E">
        <w:rPr>
          <w:rFonts w:ascii="Arial Narrow" w:eastAsia="Calibri" w:hAnsi="Arial Narrow" w:cs="Arial"/>
          <w:b/>
          <w:bCs/>
          <w:spacing w:val="0"/>
          <w:kern w:val="0"/>
          <w:sz w:val="22"/>
          <w:szCs w:val="22"/>
          <w:lang w:eastAsia="en-US"/>
        </w:rPr>
        <w:t xml:space="preserve">posiada ważną </w:t>
      </w:r>
      <w:r w:rsidRPr="00FF4A2E">
        <w:rPr>
          <w:rFonts w:ascii="Arial Narrow" w:eastAsia="Calibri" w:hAnsi="Arial Narrow" w:cs="Arial"/>
          <w:b/>
          <w:spacing w:val="0"/>
          <w:kern w:val="0"/>
          <w:sz w:val="22"/>
          <w:szCs w:val="22"/>
          <w:lang w:eastAsia="en-US"/>
        </w:rPr>
        <w:t>koncesję w zakresie obrotu energią elektryczną</w:t>
      </w:r>
      <w:r w:rsidRPr="00FF4A2E">
        <w:rPr>
          <w:rFonts w:ascii="Arial Narrow" w:eastAsia="Calibri" w:hAnsi="Arial Narrow" w:cs="Arial"/>
          <w:b/>
          <w:bCs/>
          <w:spacing w:val="0"/>
          <w:kern w:val="0"/>
          <w:sz w:val="22"/>
          <w:szCs w:val="22"/>
          <w:lang w:eastAsia="en-US"/>
        </w:rPr>
        <w:t xml:space="preserve">, wydaną przez Prezesa Urzędu Regulacji Energetyki, </w:t>
      </w:r>
    </w:p>
    <w:p w14:paraId="084B846F" w14:textId="7DBD895D" w:rsidR="00140FA9" w:rsidRPr="00FF4A2E" w:rsidRDefault="00140FA9" w:rsidP="003912F4">
      <w:pPr>
        <w:spacing w:after="0" w:line="240" w:lineRule="auto"/>
        <w:ind w:left="720"/>
        <w:jc w:val="both"/>
        <w:rPr>
          <w:rFonts w:ascii="Arial Narrow" w:eastAsia="Calibri" w:hAnsi="Arial Narrow" w:cs="Arial"/>
          <w:b/>
          <w:bCs/>
          <w:spacing w:val="0"/>
          <w:kern w:val="0"/>
          <w:sz w:val="22"/>
          <w:szCs w:val="22"/>
          <w:lang w:eastAsia="en-US"/>
        </w:rPr>
      </w:pPr>
      <w:r w:rsidRPr="00FF4A2E">
        <w:rPr>
          <w:rFonts w:ascii="Arial Narrow" w:eastAsia="Calibri" w:hAnsi="Arial Narrow" w:cs="Arial"/>
          <w:b/>
          <w:bCs/>
          <w:spacing w:val="0"/>
          <w:kern w:val="0"/>
          <w:sz w:val="22"/>
          <w:szCs w:val="22"/>
          <w:lang w:eastAsia="en-US"/>
        </w:rPr>
        <w:t>oraz</w:t>
      </w:r>
    </w:p>
    <w:p w14:paraId="54244621" w14:textId="4EF8EA08" w:rsidR="00140FA9" w:rsidRPr="00FF4A2E" w:rsidRDefault="00140FA9" w:rsidP="005E770A">
      <w:pPr>
        <w:numPr>
          <w:ilvl w:val="0"/>
          <w:numId w:val="22"/>
        </w:numPr>
        <w:spacing w:after="120" w:line="240" w:lineRule="auto"/>
        <w:ind w:left="714" w:hanging="357"/>
        <w:jc w:val="both"/>
        <w:rPr>
          <w:rFonts w:ascii="Arial Narrow" w:eastAsia="Calibri" w:hAnsi="Arial Narrow" w:cs="Arial"/>
          <w:b/>
          <w:spacing w:val="0"/>
          <w:kern w:val="0"/>
          <w:sz w:val="22"/>
          <w:szCs w:val="22"/>
          <w:lang w:eastAsia="en-US"/>
        </w:rPr>
      </w:pPr>
      <w:r w:rsidRPr="00FF4A2E">
        <w:rPr>
          <w:rFonts w:ascii="Arial Narrow" w:eastAsia="Calibri" w:hAnsi="Arial Narrow" w:cs="Arial"/>
          <w:b/>
          <w:bCs/>
          <w:spacing w:val="0"/>
          <w:kern w:val="0"/>
          <w:sz w:val="22"/>
          <w:szCs w:val="22"/>
          <w:lang w:eastAsia="en-US"/>
        </w:rPr>
        <w:t xml:space="preserve">posiada ważną koncesję w zakresie dystrybucji energii elektrycznej, wydaną przez Prezesa Urzędu Regulacji Energetyki, </w:t>
      </w:r>
      <w:r w:rsidRPr="00FF4A2E">
        <w:rPr>
          <w:rFonts w:ascii="Arial Narrow" w:eastAsia="Calibri" w:hAnsi="Arial Narrow" w:cs="Arial"/>
          <w:b/>
          <w:spacing w:val="0"/>
          <w:kern w:val="0"/>
          <w:sz w:val="22"/>
          <w:szCs w:val="22"/>
          <w:lang w:eastAsia="en-US"/>
        </w:rPr>
        <w:t>lub</w:t>
      </w:r>
      <w:r w:rsidRPr="00FF4A2E">
        <w:rPr>
          <w:rFonts w:ascii="Arial Narrow" w:eastAsia="Calibri" w:hAnsi="Arial Narrow" w:cs="Arial"/>
          <w:b/>
          <w:bCs/>
          <w:spacing w:val="0"/>
          <w:kern w:val="0"/>
          <w:sz w:val="22"/>
          <w:szCs w:val="22"/>
          <w:lang w:eastAsia="en-US"/>
        </w:rPr>
        <w:t xml:space="preserve"> jeżeli Wykonawca nie jest właścicielem sieci dystrybucyjnej – posiada ważną </w:t>
      </w:r>
      <w:r w:rsidRPr="00FF4A2E">
        <w:rPr>
          <w:rFonts w:ascii="Arial Narrow" w:eastAsia="Calibri" w:hAnsi="Arial Narrow" w:cs="Arial"/>
          <w:b/>
          <w:spacing w:val="0"/>
          <w:kern w:val="0"/>
          <w:sz w:val="22"/>
          <w:szCs w:val="22"/>
          <w:lang w:eastAsia="en-US"/>
        </w:rPr>
        <w:t>umowę dystrybucji dla usługi kompleksowej</w:t>
      </w:r>
      <w:r w:rsidRPr="00FF4A2E">
        <w:rPr>
          <w:rFonts w:ascii="Arial Narrow" w:eastAsia="Calibri" w:hAnsi="Arial Narrow" w:cs="Arial"/>
          <w:b/>
          <w:bCs/>
          <w:spacing w:val="0"/>
          <w:kern w:val="0"/>
          <w:sz w:val="22"/>
          <w:szCs w:val="22"/>
          <w:lang w:eastAsia="en-US"/>
        </w:rPr>
        <w:t>, zawartą z Operatorem Systemu Dystrybucyjnego, na świadczenie usług dystrybucji energii elektrycznej na obszarze, na którym znajduj</w:t>
      </w:r>
      <w:r w:rsidR="00557F9B" w:rsidRPr="00FF4A2E">
        <w:rPr>
          <w:rFonts w:ascii="Arial Narrow" w:eastAsia="Calibri" w:hAnsi="Arial Narrow" w:cs="Arial"/>
          <w:b/>
          <w:bCs/>
          <w:spacing w:val="0"/>
          <w:kern w:val="0"/>
          <w:sz w:val="22"/>
          <w:szCs w:val="22"/>
          <w:lang w:eastAsia="en-US"/>
        </w:rPr>
        <w:t>e</w:t>
      </w:r>
      <w:r w:rsidRPr="00FF4A2E">
        <w:rPr>
          <w:rFonts w:ascii="Arial Narrow" w:eastAsia="Calibri" w:hAnsi="Arial Narrow" w:cs="Arial"/>
          <w:b/>
          <w:bCs/>
          <w:spacing w:val="0"/>
          <w:kern w:val="0"/>
          <w:sz w:val="22"/>
          <w:szCs w:val="22"/>
          <w:lang w:eastAsia="en-US"/>
        </w:rPr>
        <w:t xml:space="preserve"> się punkt poboru </w:t>
      </w:r>
      <w:r w:rsidR="00557F9B" w:rsidRPr="00FF4A2E">
        <w:rPr>
          <w:rFonts w:ascii="Arial Narrow" w:eastAsia="Calibri" w:hAnsi="Arial Narrow" w:cs="Arial"/>
          <w:b/>
          <w:bCs/>
          <w:spacing w:val="0"/>
          <w:kern w:val="0"/>
          <w:sz w:val="22"/>
          <w:szCs w:val="22"/>
          <w:lang w:eastAsia="en-US"/>
        </w:rPr>
        <w:t>Zamawiającego</w:t>
      </w:r>
      <w:r w:rsidRPr="00FF4A2E">
        <w:rPr>
          <w:rFonts w:ascii="Arial Narrow" w:eastAsia="Calibri" w:hAnsi="Arial Narrow" w:cs="Arial"/>
          <w:b/>
          <w:bCs/>
          <w:spacing w:val="0"/>
          <w:kern w:val="0"/>
          <w:sz w:val="22"/>
          <w:szCs w:val="22"/>
          <w:lang w:eastAsia="en-US"/>
        </w:rPr>
        <w:t>, w tym w zakresie dystrybucji energii elektryczne</w:t>
      </w:r>
      <w:r w:rsidR="003912F4" w:rsidRPr="00FF4A2E">
        <w:rPr>
          <w:rFonts w:ascii="Arial Narrow" w:eastAsia="Calibri" w:hAnsi="Arial Narrow" w:cs="Arial"/>
          <w:b/>
          <w:bCs/>
          <w:spacing w:val="0"/>
          <w:kern w:val="0"/>
          <w:sz w:val="22"/>
          <w:szCs w:val="22"/>
          <w:lang w:eastAsia="en-US"/>
        </w:rPr>
        <w:t xml:space="preserve">j wytworzonej w </w:t>
      </w:r>
      <w:proofErr w:type="spellStart"/>
      <w:r w:rsidR="003912F4" w:rsidRPr="00FF4A2E">
        <w:rPr>
          <w:rFonts w:ascii="Arial Narrow" w:eastAsia="Calibri" w:hAnsi="Arial Narrow" w:cs="Arial"/>
          <w:b/>
          <w:bCs/>
          <w:spacing w:val="0"/>
          <w:kern w:val="0"/>
          <w:sz w:val="22"/>
          <w:szCs w:val="22"/>
          <w:lang w:eastAsia="en-US"/>
        </w:rPr>
        <w:t>Mikroinstalacji</w:t>
      </w:r>
      <w:proofErr w:type="spellEnd"/>
      <w:r w:rsidR="003912F4" w:rsidRPr="00FF4A2E">
        <w:rPr>
          <w:rFonts w:ascii="Arial Narrow" w:eastAsia="Calibri" w:hAnsi="Arial Narrow" w:cs="Arial"/>
          <w:b/>
          <w:bCs/>
          <w:spacing w:val="0"/>
          <w:kern w:val="0"/>
          <w:sz w:val="22"/>
          <w:szCs w:val="22"/>
          <w:lang w:eastAsia="en-US"/>
        </w:rPr>
        <w:t>.</w:t>
      </w:r>
    </w:p>
    <w:p w14:paraId="10DCD824" w14:textId="77777777" w:rsidR="00557F9B" w:rsidRDefault="00140FA9" w:rsidP="005E770A">
      <w:pPr>
        <w:numPr>
          <w:ilvl w:val="0"/>
          <w:numId w:val="19"/>
        </w:numPr>
        <w:spacing w:after="0" w:line="240" w:lineRule="auto"/>
        <w:jc w:val="both"/>
        <w:rPr>
          <w:rFonts w:ascii="Arial Narrow" w:hAnsi="Arial Narrow"/>
          <w:b/>
          <w:sz w:val="22"/>
          <w:szCs w:val="22"/>
        </w:rPr>
      </w:pPr>
      <w:r w:rsidRPr="00140FA9">
        <w:rPr>
          <w:rFonts w:ascii="Arial Narrow" w:hAnsi="Arial Narrow"/>
          <w:b/>
          <w:sz w:val="22"/>
          <w:szCs w:val="22"/>
        </w:rPr>
        <w:t xml:space="preserve">sytuacji ekonomicznej lub finansowej: </w:t>
      </w:r>
    </w:p>
    <w:p w14:paraId="3602D5DD" w14:textId="035C8A57" w:rsidR="00140FA9" w:rsidRPr="00140FA9" w:rsidRDefault="00140FA9" w:rsidP="00557F9B">
      <w:pPr>
        <w:spacing w:after="120" w:line="240" w:lineRule="auto"/>
        <w:ind w:left="714"/>
        <w:jc w:val="both"/>
        <w:rPr>
          <w:rFonts w:ascii="Arial Narrow" w:hAnsi="Arial Narrow"/>
          <w:b/>
          <w:sz w:val="22"/>
          <w:szCs w:val="22"/>
        </w:rPr>
      </w:pPr>
      <w:r w:rsidRPr="00140FA9">
        <w:rPr>
          <w:rFonts w:ascii="Arial Narrow" w:hAnsi="Arial Narrow"/>
          <w:sz w:val="22"/>
          <w:szCs w:val="22"/>
        </w:rPr>
        <w:t>Zamawiający nie stawia warunku w powyższym zakresie.</w:t>
      </w:r>
    </w:p>
    <w:p w14:paraId="25D35FF2" w14:textId="77777777" w:rsidR="00140FA9" w:rsidRDefault="00140FA9" w:rsidP="005E770A">
      <w:pPr>
        <w:numPr>
          <w:ilvl w:val="0"/>
          <w:numId w:val="19"/>
        </w:numPr>
        <w:spacing w:after="0" w:line="240" w:lineRule="auto"/>
        <w:ind w:left="714" w:hanging="357"/>
        <w:jc w:val="both"/>
        <w:rPr>
          <w:rFonts w:ascii="Arial Narrow" w:hAnsi="Arial Narrow"/>
          <w:b/>
          <w:sz w:val="22"/>
          <w:szCs w:val="22"/>
        </w:rPr>
      </w:pPr>
      <w:r w:rsidRPr="00140FA9">
        <w:rPr>
          <w:rFonts w:ascii="Arial Narrow" w:hAnsi="Arial Narrow"/>
          <w:b/>
          <w:sz w:val="22"/>
          <w:szCs w:val="22"/>
        </w:rPr>
        <w:t>zdolności technicznej lub zawodowej:</w:t>
      </w:r>
    </w:p>
    <w:p w14:paraId="0F5C394C" w14:textId="600ECA6F" w:rsidR="00557F9B" w:rsidRPr="00140FA9" w:rsidRDefault="00557F9B" w:rsidP="00557F9B">
      <w:pPr>
        <w:spacing w:after="120" w:line="240" w:lineRule="auto"/>
        <w:ind w:left="714"/>
        <w:jc w:val="both"/>
        <w:rPr>
          <w:rFonts w:ascii="Arial Narrow" w:hAnsi="Arial Narrow"/>
          <w:b/>
          <w:sz w:val="22"/>
          <w:szCs w:val="22"/>
        </w:rPr>
      </w:pPr>
      <w:r w:rsidRPr="00140FA9">
        <w:rPr>
          <w:rFonts w:ascii="Arial Narrow" w:hAnsi="Arial Narrow"/>
          <w:sz w:val="22"/>
          <w:szCs w:val="22"/>
        </w:rPr>
        <w:t>Zamawiający nie stawia warunku w powyższym zakresie</w:t>
      </w:r>
    </w:p>
    <w:p w14:paraId="104E8128" w14:textId="77777777" w:rsidR="00140FA9" w:rsidRPr="00140FA9" w:rsidRDefault="00140FA9" w:rsidP="005E770A">
      <w:pPr>
        <w:numPr>
          <w:ilvl w:val="0"/>
          <w:numId w:val="18"/>
        </w:numPr>
        <w:spacing w:after="120" w:line="240" w:lineRule="auto"/>
        <w:ind w:left="357" w:hanging="357"/>
        <w:jc w:val="both"/>
        <w:rPr>
          <w:rFonts w:ascii="Arial Narrow" w:hAnsi="Arial Narrow"/>
          <w:b/>
          <w:sz w:val="22"/>
          <w:szCs w:val="22"/>
        </w:rPr>
      </w:pPr>
      <w:r w:rsidRPr="00140FA9">
        <w:rPr>
          <w:rFonts w:ascii="Arial Narrow" w:hAnsi="Arial Narrow"/>
          <w:b/>
          <w:sz w:val="22"/>
          <w:szCs w:val="22"/>
        </w:rPr>
        <w:t xml:space="preserve">Sposób spełniania przez wykonawców wspólnie ubiegających się o udzielenie zamówienia warunku udziału w postępowaniu, w zakresie pkt 2. </w:t>
      </w:r>
      <w:proofErr w:type="spellStart"/>
      <w:r w:rsidRPr="00140FA9">
        <w:rPr>
          <w:rFonts w:ascii="Arial Narrow" w:hAnsi="Arial Narrow"/>
          <w:b/>
          <w:sz w:val="22"/>
          <w:szCs w:val="22"/>
        </w:rPr>
        <w:t>ppkt</w:t>
      </w:r>
      <w:proofErr w:type="spellEnd"/>
      <w:r w:rsidRPr="00140FA9">
        <w:rPr>
          <w:rFonts w:ascii="Arial Narrow" w:hAnsi="Arial Narrow"/>
          <w:b/>
          <w:sz w:val="22"/>
          <w:szCs w:val="22"/>
        </w:rPr>
        <w:t xml:space="preserve"> 2) - warunek dotyczący uprawnień do prowadzenia </w:t>
      </w:r>
      <w:r w:rsidRPr="00140FA9">
        <w:rPr>
          <w:rFonts w:ascii="Arial Narrow" w:hAnsi="Arial Narrow"/>
          <w:b/>
          <w:sz w:val="22"/>
          <w:szCs w:val="22"/>
        </w:rPr>
        <w:lastRenderedPageBreak/>
        <w:t>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lub usługi, do których realizacji te uprawnienia są wymagane.</w:t>
      </w:r>
    </w:p>
    <w:p w14:paraId="2EBD8891" w14:textId="77777777" w:rsidR="00140FA9" w:rsidRPr="00140FA9" w:rsidRDefault="00140FA9" w:rsidP="005E770A">
      <w:pPr>
        <w:numPr>
          <w:ilvl w:val="0"/>
          <w:numId w:val="18"/>
        </w:numPr>
        <w:spacing w:after="120" w:line="240" w:lineRule="auto"/>
        <w:ind w:left="357" w:hanging="357"/>
        <w:jc w:val="both"/>
        <w:rPr>
          <w:rFonts w:ascii="Arial Narrow" w:hAnsi="Arial Narrow"/>
          <w:sz w:val="22"/>
          <w:szCs w:val="22"/>
        </w:rPr>
      </w:pPr>
      <w:r w:rsidRPr="00140FA9">
        <w:rPr>
          <w:rFonts w:ascii="Arial Narrow" w:hAnsi="Arial Narrow"/>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82CDC85" w14:textId="77777777" w:rsidR="00140FA9" w:rsidRPr="00140FA9" w:rsidRDefault="00140FA9" w:rsidP="005E770A">
      <w:pPr>
        <w:numPr>
          <w:ilvl w:val="0"/>
          <w:numId w:val="18"/>
        </w:numPr>
        <w:spacing w:after="120" w:line="240" w:lineRule="auto"/>
        <w:ind w:left="357" w:hanging="357"/>
        <w:jc w:val="both"/>
        <w:rPr>
          <w:rFonts w:ascii="Arial Narrow" w:hAnsi="Arial Narrow"/>
          <w:sz w:val="22"/>
          <w:szCs w:val="22"/>
        </w:rPr>
      </w:pPr>
      <w:r w:rsidRPr="00140FA9">
        <w:rPr>
          <w:rFonts w:ascii="Arial Narrow" w:hAnsi="Arial Narrow"/>
          <w:sz w:val="22"/>
          <w:szCs w:val="22"/>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2C14BCD9" w14:textId="77777777" w:rsidR="00140FA9" w:rsidRPr="00140FA9" w:rsidRDefault="00140FA9" w:rsidP="005E770A">
      <w:pPr>
        <w:numPr>
          <w:ilvl w:val="0"/>
          <w:numId w:val="18"/>
        </w:numPr>
        <w:spacing w:after="120" w:line="240" w:lineRule="auto"/>
        <w:ind w:left="357" w:hanging="357"/>
        <w:jc w:val="both"/>
        <w:rPr>
          <w:rFonts w:ascii="Arial Narrow" w:hAnsi="Arial Narrow"/>
          <w:sz w:val="22"/>
          <w:szCs w:val="22"/>
        </w:rPr>
      </w:pPr>
      <w:r w:rsidRPr="00140FA9">
        <w:rPr>
          <w:rFonts w:ascii="Arial Narrow" w:hAnsi="Arial Narrow"/>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29DA534" w14:textId="77777777" w:rsidR="00140FA9" w:rsidRPr="00140FA9" w:rsidRDefault="00140FA9" w:rsidP="005E770A">
      <w:pPr>
        <w:numPr>
          <w:ilvl w:val="0"/>
          <w:numId w:val="18"/>
        </w:numPr>
        <w:spacing w:after="120" w:line="240" w:lineRule="auto"/>
        <w:ind w:left="357" w:hanging="357"/>
        <w:jc w:val="both"/>
        <w:rPr>
          <w:rFonts w:ascii="Arial Narrow" w:hAnsi="Arial Narrow"/>
          <w:sz w:val="22"/>
          <w:szCs w:val="22"/>
        </w:rPr>
      </w:pPr>
      <w:r w:rsidRPr="00140FA9">
        <w:rPr>
          <w:rFonts w:ascii="Arial Narrow" w:hAnsi="Arial Narrow"/>
          <w:sz w:val="22"/>
          <w:szCs w:val="22"/>
        </w:rPr>
        <w:t>Zobowiązanie podmiotu udostępniającego zasoby, o którym mowa w ust. 6, potwierdza, że stosunek łączący wykonawcę z podmiotami udostępniającymi zasoby gwarantuje rzeczywisty dostęp do tych zasobów oraz określa w szczególności:</w:t>
      </w:r>
    </w:p>
    <w:p w14:paraId="64D78398" w14:textId="77777777" w:rsidR="00140FA9" w:rsidRPr="00140FA9" w:rsidRDefault="00140FA9" w:rsidP="005E770A">
      <w:pPr>
        <w:numPr>
          <w:ilvl w:val="0"/>
          <w:numId w:val="20"/>
        </w:numPr>
        <w:spacing w:after="0" w:line="240" w:lineRule="auto"/>
        <w:jc w:val="both"/>
        <w:rPr>
          <w:rFonts w:ascii="Arial Narrow" w:hAnsi="Arial Narrow"/>
          <w:sz w:val="22"/>
          <w:szCs w:val="22"/>
        </w:rPr>
      </w:pPr>
      <w:r w:rsidRPr="00140FA9">
        <w:rPr>
          <w:rFonts w:ascii="Arial Narrow" w:hAnsi="Arial Narrow"/>
          <w:sz w:val="22"/>
          <w:szCs w:val="22"/>
        </w:rPr>
        <w:t>zakres dostępnych wykonawcy zasobów podmiotu udostępniającego zasoby;</w:t>
      </w:r>
    </w:p>
    <w:p w14:paraId="3AE057E7" w14:textId="77777777" w:rsidR="00140FA9" w:rsidRPr="00140FA9" w:rsidRDefault="00140FA9" w:rsidP="005E770A">
      <w:pPr>
        <w:numPr>
          <w:ilvl w:val="0"/>
          <w:numId w:val="20"/>
        </w:numPr>
        <w:spacing w:after="0" w:line="240" w:lineRule="auto"/>
        <w:jc w:val="both"/>
        <w:rPr>
          <w:rFonts w:ascii="Arial Narrow" w:hAnsi="Arial Narrow"/>
          <w:sz w:val="22"/>
          <w:szCs w:val="22"/>
        </w:rPr>
      </w:pPr>
      <w:r w:rsidRPr="00140FA9">
        <w:rPr>
          <w:rFonts w:ascii="Arial Narrow" w:hAnsi="Arial Narrow"/>
          <w:sz w:val="22"/>
          <w:szCs w:val="22"/>
        </w:rPr>
        <w:t>sposób i okres udostępnienia wykonawcy i wykorzystania przez niego zasobów podmiotu udostępniającego te zasoby przy wykonywaniu zamówienia;</w:t>
      </w:r>
    </w:p>
    <w:p w14:paraId="4B991228" w14:textId="77777777" w:rsidR="00140FA9" w:rsidRPr="00140FA9" w:rsidRDefault="00140FA9" w:rsidP="003912F4">
      <w:pPr>
        <w:numPr>
          <w:ilvl w:val="0"/>
          <w:numId w:val="20"/>
        </w:numPr>
        <w:spacing w:after="120" w:line="240" w:lineRule="auto"/>
        <w:ind w:left="714" w:hanging="357"/>
        <w:jc w:val="both"/>
        <w:rPr>
          <w:rFonts w:ascii="Arial Narrow" w:hAnsi="Arial Narrow"/>
          <w:sz w:val="22"/>
          <w:szCs w:val="22"/>
        </w:rPr>
      </w:pPr>
      <w:r w:rsidRPr="00140FA9">
        <w:rPr>
          <w:rFonts w:ascii="Arial Narrow" w:hAnsi="Arial Narrow"/>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A5A6F2F" w14:textId="77777777" w:rsidR="00140FA9" w:rsidRPr="00140FA9" w:rsidRDefault="00140FA9" w:rsidP="005E770A">
      <w:pPr>
        <w:numPr>
          <w:ilvl w:val="0"/>
          <w:numId w:val="18"/>
        </w:numPr>
        <w:spacing w:after="0" w:line="240" w:lineRule="auto"/>
        <w:ind w:left="357" w:hanging="357"/>
        <w:jc w:val="both"/>
        <w:rPr>
          <w:rFonts w:ascii="Arial Narrow" w:hAnsi="Arial Narrow"/>
          <w:sz w:val="22"/>
          <w:szCs w:val="22"/>
        </w:rPr>
      </w:pPr>
      <w:r w:rsidRPr="00140FA9">
        <w:rPr>
          <w:rFonts w:ascii="Arial Narrow" w:hAnsi="Arial Narrow"/>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0A683213" w14:textId="77777777" w:rsidR="00140FA9" w:rsidRPr="00140FA9" w:rsidRDefault="00140FA9" w:rsidP="005E770A">
      <w:pPr>
        <w:numPr>
          <w:ilvl w:val="0"/>
          <w:numId w:val="18"/>
        </w:numPr>
        <w:spacing w:after="0" w:line="240" w:lineRule="auto"/>
        <w:ind w:left="357" w:hanging="357"/>
        <w:jc w:val="both"/>
        <w:rPr>
          <w:rFonts w:ascii="Arial Narrow" w:hAnsi="Arial Narrow"/>
          <w:sz w:val="22"/>
          <w:szCs w:val="22"/>
        </w:rPr>
      </w:pPr>
      <w:r w:rsidRPr="00140FA9">
        <w:rPr>
          <w:rFonts w:ascii="Arial Narrow" w:hAnsi="Arial Narrow"/>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A55A7C4" w14:textId="77777777" w:rsidR="00140FA9" w:rsidRPr="00140FA9" w:rsidRDefault="00140FA9" w:rsidP="005E770A">
      <w:pPr>
        <w:numPr>
          <w:ilvl w:val="0"/>
          <w:numId w:val="18"/>
        </w:numPr>
        <w:spacing w:after="0" w:line="240" w:lineRule="auto"/>
        <w:ind w:left="357" w:hanging="357"/>
        <w:jc w:val="both"/>
        <w:rPr>
          <w:rFonts w:ascii="Arial Narrow" w:hAnsi="Arial Narrow"/>
          <w:sz w:val="22"/>
          <w:szCs w:val="22"/>
        </w:rPr>
      </w:pPr>
      <w:r w:rsidRPr="00140FA9">
        <w:rPr>
          <w:rFonts w:ascii="Arial Narrow" w:hAnsi="Arial Narrow"/>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311F221" w14:textId="77777777" w:rsidR="00140FA9" w:rsidRPr="00140FA9" w:rsidRDefault="00140FA9" w:rsidP="005E770A">
      <w:pPr>
        <w:numPr>
          <w:ilvl w:val="0"/>
          <w:numId w:val="18"/>
        </w:numPr>
        <w:spacing w:after="120" w:line="240" w:lineRule="auto"/>
        <w:ind w:left="357" w:hanging="357"/>
        <w:jc w:val="both"/>
        <w:rPr>
          <w:rFonts w:ascii="Arial Narrow" w:hAnsi="Arial Narrow"/>
          <w:sz w:val="22"/>
          <w:szCs w:val="22"/>
        </w:rPr>
      </w:pPr>
      <w:r w:rsidRPr="00140FA9">
        <w:rPr>
          <w:rFonts w:ascii="Arial Narrow" w:hAnsi="Arial Narrow"/>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E9FAC44" w14:textId="77777777" w:rsidR="00557F9B" w:rsidRPr="00557F9B" w:rsidRDefault="00557F9B" w:rsidP="005E770A">
      <w:pPr>
        <w:pStyle w:val="Akapitzlist"/>
        <w:numPr>
          <w:ilvl w:val="0"/>
          <w:numId w:val="3"/>
        </w:numPr>
        <w:spacing w:after="120" w:line="240" w:lineRule="auto"/>
        <w:ind w:left="714" w:hanging="357"/>
        <w:contextualSpacing w:val="0"/>
        <w:rPr>
          <w:rFonts w:ascii="Arial Narrow" w:hAnsi="Arial Narrow"/>
          <w:b/>
          <w:spacing w:val="0"/>
          <w:kern w:val="0"/>
          <w:sz w:val="22"/>
          <w:szCs w:val="22"/>
        </w:rPr>
      </w:pPr>
      <w:r w:rsidRPr="00557F9B">
        <w:rPr>
          <w:rFonts w:ascii="Arial Narrow" w:hAnsi="Arial Narrow"/>
          <w:b/>
          <w:sz w:val="22"/>
          <w:szCs w:val="22"/>
        </w:rPr>
        <w:t>INFORMACJA O PODMIOTOWYCH ŚRODKACH DOWODOWYCH</w:t>
      </w:r>
    </w:p>
    <w:p w14:paraId="1EA067C0" w14:textId="3E371112" w:rsidR="00557F9B" w:rsidRPr="00557F9B" w:rsidRDefault="00557F9B" w:rsidP="005E770A">
      <w:pPr>
        <w:numPr>
          <w:ilvl w:val="0"/>
          <w:numId w:val="23"/>
        </w:numPr>
        <w:spacing w:after="120" w:line="240" w:lineRule="auto"/>
        <w:ind w:left="357" w:hanging="357"/>
        <w:jc w:val="both"/>
        <w:rPr>
          <w:rFonts w:ascii="Arial Narrow" w:hAnsi="Arial Narrow"/>
          <w:b/>
          <w:sz w:val="22"/>
          <w:szCs w:val="22"/>
        </w:rPr>
      </w:pPr>
      <w:r w:rsidRPr="00557F9B">
        <w:rPr>
          <w:rFonts w:ascii="Arial Narrow" w:hAnsi="Arial Narrow"/>
          <w:sz w:val="22"/>
          <w:szCs w:val="22"/>
        </w:rPr>
        <w:t>Do oferty wykonawca dołącza oświadczenie o niepodleganiu wykluczeniu oraz oświadczenie o spełnianiu warunków udziału w postępowaniu</w:t>
      </w:r>
      <w:r w:rsidR="003912F4">
        <w:rPr>
          <w:rFonts w:ascii="Arial Narrow" w:hAnsi="Arial Narrow"/>
          <w:sz w:val="22"/>
          <w:szCs w:val="22"/>
        </w:rPr>
        <w:t xml:space="preserve"> </w:t>
      </w:r>
      <w:r w:rsidRPr="00557F9B">
        <w:rPr>
          <w:rFonts w:ascii="Arial Narrow" w:hAnsi="Arial Narrow"/>
          <w:sz w:val="22"/>
          <w:szCs w:val="22"/>
        </w:rPr>
        <w:t xml:space="preserve">– </w:t>
      </w:r>
      <w:r w:rsidRPr="00557F9B">
        <w:rPr>
          <w:rFonts w:ascii="Arial Narrow" w:hAnsi="Arial Narrow"/>
          <w:b/>
          <w:sz w:val="22"/>
          <w:szCs w:val="22"/>
        </w:rPr>
        <w:t>załącznik nr 3 do SWZ</w:t>
      </w:r>
      <w:r w:rsidRPr="00557F9B">
        <w:rPr>
          <w:rFonts w:ascii="Arial Narrow" w:hAnsi="Arial Narrow"/>
          <w:sz w:val="22"/>
          <w:szCs w:val="22"/>
        </w:rPr>
        <w:t xml:space="preserve">, </w:t>
      </w:r>
    </w:p>
    <w:p w14:paraId="0AB8E953" w14:textId="77777777" w:rsidR="00557F9B" w:rsidRPr="00557F9B" w:rsidRDefault="00557F9B" w:rsidP="005E770A">
      <w:pPr>
        <w:numPr>
          <w:ilvl w:val="0"/>
          <w:numId w:val="23"/>
        </w:numPr>
        <w:spacing w:after="120" w:line="240" w:lineRule="auto"/>
        <w:ind w:left="357" w:hanging="357"/>
        <w:jc w:val="both"/>
        <w:rPr>
          <w:rFonts w:ascii="Arial Narrow" w:hAnsi="Arial Narrow"/>
          <w:b/>
          <w:sz w:val="22"/>
          <w:szCs w:val="22"/>
        </w:rPr>
      </w:pPr>
      <w:r w:rsidRPr="00557F9B">
        <w:rPr>
          <w:rFonts w:ascii="Arial Narrow" w:hAnsi="Arial Narrow"/>
          <w:b/>
          <w:sz w:val="22"/>
          <w:szCs w:val="22"/>
        </w:rPr>
        <w:t>W przypadku wspólnego ubiegania się o zamówienie przez wykonawców, oświadczenia, o którym mowa w ust. 1, składa każdy z wykonawców.</w:t>
      </w:r>
      <w:r w:rsidRPr="00557F9B">
        <w:rPr>
          <w:rFonts w:ascii="Arial Narrow" w:hAnsi="Arial Narrow"/>
          <w:sz w:val="22"/>
          <w:szCs w:val="22"/>
        </w:rPr>
        <w:t xml:space="preserve"> Oświadczenia te potwierdzają brak podstaw wykluczenia oraz spełnianie warunków udziału w postępowaniu w zakresie, w jakim każdy z wykonawców wykazuje spełnianie warunków udziału w postępowaniu.</w:t>
      </w:r>
    </w:p>
    <w:p w14:paraId="72DBCDF2" w14:textId="77777777" w:rsidR="00557F9B" w:rsidRPr="00557F9B" w:rsidRDefault="00557F9B" w:rsidP="005E770A">
      <w:pPr>
        <w:numPr>
          <w:ilvl w:val="0"/>
          <w:numId w:val="23"/>
        </w:numPr>
        <w:spacing w:after="120" w:line="240" w:lineRule="auto"/>
        <w:ind w:left="357" w:hanging="357"/>
        <w:jc w:val="both"/>
        <w:rPr>
          <w:rFonts w:ascii="Arial Narrow" w:hAnsi="Arial Narrow"/>
          <w:b/>
          <w:sz w:val="22"/>
          <w:szCs w:val="22"/>
        </w:rPr>
      </w:pPr>
      <w:r w:rsidRPr="00557F9B">
        <w:rPr>
          <w:rFonts w:ascii="Arial Narrow" w:hAnsi="Arial Narrow"/>
          <w:sz w:val="22"/>
          <w:szCs w:val="22"/>
        </w:rPr>
        <w:lastRenderedPageBreak/>
        <w:t xml:space="preserve">Wykonawca, w przypadku polegania na zdolnościach lub sytuacji podmiotów udostępniających zasoby, przedstawia, wraz z oświadczeniem, o którym mowa w ust. 1, także </w:t>
      </w:r>
      <w:r w:rsidRPr="00557F9B">
        <w:rPr>
          <w:rFonts w:ascii="Arial Narrow" w:hAnsi="Arial Narrow"/>
          <w:b/>
          <w:sz w:val="22"/>
          <w:szCs w:val="22"/>
        </w:rPr>
        <w:t>oświadczenie podmiotu udostępniającego zasoby, potwierdzające brak podstaw wykluczenia tego podmiotu oraz odpowiednio spełnianie warunków udziału w postępowaniu, w zakresie, w jakim wykonawca powołuje się na jego zasoby</w:t>
      </w:r>
      <w:r w:rsidRPr="00557F9B">
        <w:rPr>
          <w:rFonts w:ascii="Arial Narrow" w:hAnsi="Arial Narrow"/>
          <w:sz w:val="22"/>
          <w:szCs w:val="22"/>
        </w:rPr>
        <w:t xml:space="preserve">- załącznik nr 3 do SWZ, </w:t>
      </w:r>
    </w:p>
    <w:p w14:paraId="7578B0FA" w14:textId="77777777" w:rsidR="00557F9B" w:rsidRPr="00557F9B" w:rsidRDefault="00557F9B" w:rsidP="005E770A">
      <w:pPr>
        <w:numPr>
          <w:ilvl w:val="0"/>
          <w:numId w:val="23"/>
        </w:numPr>
        <w:spacing w:after="120" w:line="240" w:lineRule="auto"/>
        <w:ind w:left="357" w:hanging="357"/>
        <w:jc w:val="both"/>
        <w:rPr>
          <w:rFonts w:ascii="Arial Narrow" w:hAnsi="Arial Narrow"/>
          <w:b/>
          <w:sz w:val="22"/>
          <w:szCs w:val="22"/>
        </w:rPr>
      </w:pPr>
      <w:r w:rsidRPr="00557F9B">
        <w:rPr>
          <w:rFonts w:ascii="Arial Narrow" w:hAnsi="Arial Narrow"/>
          <w:b/>
          <w:sz w:val="22"/>
          <w:szCs w:val="22"/>
        </w:rPr>
        <w:t>Zamawiający wzywa wykonawcę, którego oferta została najwyżej oceniona, do złożenia w wyznaczonym terminie, nie krótszym niż 5 dni od dnia wezwania, podmiotowych środków dowodowych, aktualnych na dzień złożenia podmiotowych środków dowodowych, to jest:</w:t>
      </w:r>
    </w:p>
    <w:p w14:paraId="322A4E99" w14:textId="3D6CBAAE" w:rsidR="00557F9B" w:rsidRPr="00557F9B" w:rsidRDefault="00557F9B" w:rsidP="005E770A">
      <w:pPr>
        <w:numPr>
          <w:ilvl w:val="0"/>
          <w:numId w:val="24"/>
        </w:numPr>
        <w:spacing w:after="120" w:line="240" w:lineRule="auto"/>
        <w:ind w:left="714" w:hanging="357"/>
        <w:jc w:val="both"/>
        <w:rPr>
          <w:rFonts w:ascii="Arial Narrow" w:hAnsi="Arial Narrow"/>
          <w:sz w:val="22"/>
          <w:szCs w:val="22"/>
        </w:rPr>
      </w:pPr>
      <w:r w:rsidRPr="00557F9B">
        <w:rPr>
          <w:rFonts w:ascii="Arial Narrow" w:hAnsi="Arial Narrow"/>
          <w:sz w:val="22"/>
          <w:szCs w:val="22"/>
        </w:rPr>
        <w:t xml:space="preserve">odpowiednie zezwolenie, licencje, koncesje lub potwierdzenie wpisu do rejestru działalności regulowanej, </w:t>
      </w:r>
      <w:r w:rsidRPr="00557F9B">
        <w:rPr>
          <w:rFonts w:ascii="Arial Narrow" w:hAnsi="Arial Narrow"/>
          <w:b/>
          <w:sz w:val="22"/>
          <w:szCs w:val="22"/>
        </w:rPr>
        <w:t>potwierdzające speł</w:t>
      </w:r>
      <w:r w:rsidR="003912F4">
        <w:rPr>
          <w:rFonts w:ascii="Arial Narrow" w:hAnsi="Arial Narrow"/>
          <w:b/>
          <w:sz w:val="22"/>
          <w:szCs w:val="22"/>
        </w:rPr>
        <w:t>nianie warunku opisanego przez Z</w:t>
      </w:r>
      <w:r w:rsidRPr="00557F9B">
        <w:rPr>
          <w:rFonts w:ascii="Arial Narrow" w:hAnsi="Arial Narrow"/>
          <w:b/>
          <w:sz w:val="22"/>
          <w:szCs w:val="22"/>
        </w:rPr>
        <w:t xml:space="preserve">amawiającego </w:t>
      </w:r>
      <w:r w:rsidRPr="00557F9B">
        <w:rPr>
          <w:rFonts w:ascii="Arial Narrow" w:hAnsi="Arial Narrow"/>
          <w:b/>
          <w:bCs/>
          <w:sz w:val="22"/>
          <w:szCs w:val="22"/>
        </w:rPr>
        <w:t>w</w:t>
      </w:r>
      <w:r w:rsidRPr="00557F9B">
        <w:rPr>
          <w:rFonts w:ascii="Arial Narrow" w:hAnsi="Arial Narrow"/>
          <w:b/>
          <w:sz w:val="22"/>
          <w:szCs w:val="22"/>
        </w:rPr>
        <w:t xml:space="preserve"> Rozdz. VIII. pkt 2. </w:t>
      </w:r>
      <w:proofErr w:type="spellStart"/>
      <w:r w:rsidRPr="00557F9B">
        <w:rPr>
          <w:rFonts w:ascii="Arial Narrow" w:hAnsi="Arial Narrow"/>
          <w:b/>
          <w:sz w:val="22"/>
          <w:szCs w:val="22"/>
        </w:rPr>
        <w:t>ppkt</w:t>
      </w:r>
      <w:proofErr w:type="spellEnd"/>
      <w:r w:rsidRPr="00557F9B">
        <w:rPr>
          <w:rFonts w:ascii="Arial Narrow" w:hAnsi="Arial Narrow"/>
          <w:b/>
          <w:sz w:val="22"/>
          <w:szCs w:val="22"/>
        </w:rPr>
        <w:t xml:space="preserve"> 2) </w:t>
      </w:r>
      <w:r>
        <w:rPr>
          <w:rFonts w:ascii="Arial Narrow" w:hAnsi="Arial Narrow"/>
          <w:b/>
          <w:sz w:val="22"/>
          <w:szCs w:val="22"/>
        </w:rPr>
        <w:t xml:space="preserve">lit. a) oraz b) </w:t>
      </w:r>
      <w:r w:rsidR="003912F4">
        <w:rPr>
          <w:rFonts w:ascii="Arial Narrow" w:hAnsi="Arial Narrow"/>
          <w:b/>
          <w:sz w:val="22"/>
          <w:szCs w:val="22"/>
        </w:rPr>
        <w:t>SWZ.</w:t>
      </w:r>
    </w:p>
    <w:p w14:paraId="1500E61A" w14:textId="77777777" w:rsidR="00557F9B" w:rsidRPr="00557F9B" w:rsidRDefault="00557F9B" w:rsidP="005E770A">
      <w:pPr>
        <w:numPr>
          <w:ilvl w:val="0"/>
          <w:numId w:val="23"/>
        </w:numPr>
        <w:spacing w:after="120" w:line="240" w:lineRule="auto"/>
        <w:ind w:left="357" w:hanging="357"/>
        <w:jc w:val="both"/>
        <w:rPr>
          <w:rFonts w:ascii="Arial Narrow" w:hAnsi="Arial Narrow"/>
          <w:b/>
          <w:sz w:val="22"/>
          <w:szCs w:val="22"/>
        </w:rPr>
      </w:pPr>
      <w:r w:rsidRPr="00557F9B">
        <w:rPr>
          <w:rFonts w:ascii="Arial Narrow" w:hAnsi="Arial Narrow"/>
          <w:sz w:val="22"/>
          <w:szCs w:val="22"/>
        </w:rPr>
        <w:t xml:space="preserve">Podmiotowe środki dowodowe oraz inne dokumenty lub oświadczenia składa się w formie elektronicznej, w postaci elektronicznej opatrzonej podpisem zaufanym lub podpisem osobistym, w formie pisemnej lub w formie dokumentowej, w zakresie i w sposób określony w przepisach wydanych na podstawie </w:t>
      </w:r>
      <w:hyperlink r:id="rId11" w:anchor="/document/18903829?unitId=art(70)&amp;cm=DOCUMENT" w:history="1">
        <w:r w:rsidRPr="00557F9B">
          <w:rPr>
            <w:rFonts w:ascii="Arial Narrow" w:hAnsi="Arial Narrow"/>
            <w:sz w:val="22"/>
            <w:szCs w:val="22"/>
            <w:u w:val="single"/>
          </w:rPr>
          <w:t>art. 70</w:t>
        </w:r>
      </w:hyperlink>
      <w:r w:rsidRPr="00557F9B">
        <w:rPr>
          <w:rFonts w:ascii="Arial Narrow" w:hAnsi="Arial Narrow"/>
          <w:sz w:val="22"/>
          <w:szCs w:val="22"/>
        </w:rPr>
        <w:t xml:space="preserve"> ustawy.</w:t>
      </w:r>
    </w:p>
    <w:p w14:paraId="34ADA716" w14:textId="77777777" w:rsidR="00557F9B" w:rsidRPr="0006248D" w:rsidRDefault="00557F9B" w:rsidP="005E770A">
      <w:pPr>
        <w:pStyle w:val="Akapitzlist"/>
        <w:numPr>
          <w:ilvl w:val="0"/>
          <w:numId w:val="3"/>
        </w:numPr>
        <w:spacing w:after="120" w:line="240" w:lineRule="auto"/>
        <w:ind w:left="714" w:hanging="357"/>
        <w:contextualSpacing w:val="0"/>
        <w:jc w:val="both"/>
        <w:rPr>
          <w:rFonts w:ascii="Arial Narrow" w:hAnsi="Arial Narrow"/>
          <w:b/>
          <w:spacing w:val="0"/>
          <w:kern w:val="0"/>
          <w:sz w:val="22"/>
          <w:szCs w:val="22"/>
        </w:rPr>
      </w:pPr>
      <w:r w:rsidRPr="0006248D">
        <w:rPr>
          <w:rFonts w:ascii="Arial Narrow" w:hAnsi="Arial Narrow"/>
          <w:b/>
          <w:spacing w:val="0"/>
          <w:kern w:val="0"/>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4EFC7EB" w14:textId="41CD9E26"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rPr>
        <w:t>W postępowaniu o udzielenie zamówienia k</w:t>
      </w:r>
      <w:r w:rsidR="0006248D">
        <w:rPr>
          <w:rFonts w:ascii="Arial Narrow" w:hAnsi="Arial Narrow"/>
          <w:spacing w:val="0"/>
          <w:kern w:val="0"/>
          <w:sz w:val="22"/>
          <w:szCs w:val="22"/>
        </w:rPr>
        <w:t xml:space="preserve">omunikacja między Zamawiającym </w:t>
      </w:r>
      <w:r w:rsidRPr="00557F9B">
        <w:rPr>
          <w:rFonts w:ascii="Arial Narrow" w:hAnsi="Arial Narrow"/>
          <w:spacing w:val="0"/>
          <w:kern w:val="0"/>
          <w:sz w:val="22"/>
          <w:szCs w:val="22"/>
        </w:rPr>
        <w:t>a Wykonawcami odbywa się drogą elektroniczną przy użyciu:</w:t>
      </w:r>
    </w:p>
    <w:p w14:paraId="7DD53C70" w14:textId="77777777" w:rsidR="00557F9B" w:rsidRPr="00557F9B" w:rsidRDefault="00557F9B" w:rsidP="005E770A">
      <w:pPr>
        <w:numPr>
          <w:ilvl w:val="0"/>
          <w:numId w:val="26"/>
        </w:numPr>
        <w:spacing w:after="120" w:line="240" w:lineRule="auto"/>
        <w:ind w:left="357" w:firstLine="0"/>
        <w:contextualSpacing/>
        <w:jc w:val="both"/>
        <w:rPr>
          <w:rFonts w:ascii="Arial Narrow" w:hAnsi="Arial Narrow"/>
          <w:b/>
          <w:spacing w:val="0"/>
          <w:kern w:val="0"/>
          <w:sz w:val="22"/>
          <w:szCs w:val="22"/>
        </w:rPr>
      </w:pPr>
      <w:proofErr w:type="spellStart"/>
      <w:r w:rsidRPr="00557F9B">
        <w:rPr>
          <w:rFonts w:ascii="Arial Narrow" w:hAnsi="Arial Narrow"/>
          <w:b/>
          <w:spacing w:val="0"/>
          <w:kern w:val="0"/>
          <w:sz w:val="22"/>
          <w:szCs w:val="22"/>
        </w:rPr>
        <w:t>miniPortalu</w:t>
      </w:r>
      <w:proofErr w:type="spellEnd"/>
      <w:r w:rsidRPr="00557F9B">
        <w:rPr>
          <w:rFonts w:ascii="Arial Narrow" w:hAnsi="Arial Narrow"/>
          <w:b/>
          <w:spacing w:val="0"/>
          <w:kern w:val="0"/>
          <w:sz w:val="22"/>
          <w:szCs w:val="22"/>
        </w:rPr>
        <w:t xml:space="preserve">, który dostępny jest pod adresem: https://miniportal.uzp.gov.pl/, </w:t>
      </w:r>
    </w:p>
    <w:p w14:paraId="787C8C1F" w14:textId="77777777" w:rsidR="00557F9B" w:rsidRPr="00557F9B" w:rsidRDefault="00557F9B" w:rsidP="005E770A">
      <w:pPr>
        <w:numPr>
          <w:ilvl w:val="0"/>
          <w:numId w:val="26"/>
        </w:numPr>
        <w:spacing w:after="120" w:line="240" w:lineRule="auto"/>
        <w:ind w:left="357" w:firstLine="0"/>
        <w:contextualSpacing/>
        <w:jc w:val="both"/>
        <w:rPr>
          <w:rFonts w:ascii="Arial Narrow" w:hAnsi="Arial Narrow"/>
          <w:b/>
          <w:spacing w:val="0"/>
          <w:kern w:val="0"/>
          <w:sz w:val="22"/>
          <w:szCs w:val="22"/>
        </w:rPr>
      </w:pPr>
      <w:proofErr w:type="spellStart"/>
      <w:r w:rsidRPr="00557F9B">
        <w:rPr>
          <w:rFonts w:ascii="Arial Narrow" w:hAnsi="Arial Narrow"/>
          <w:b/>
          <w:spacing w:val="0"/>
          <w:kern w:val="0"/>
          <w:sz w:val="22"/>
          <w:szCs w:val="22"/>
        </w:rPr>
        <w:t>ePUAPu</w:t>
      </w:r>
      <w:proofErr w:type="spellEnd"/>
      <w:r w:rsidRPr="00557F9B">
        <w:rPr>
          <w:rFonts w:ascii="Arial Narrow" w:hAnsi="Arial Narrow"/>
          <w:b/>
          <w:spacing w:val="0"/>
          <w:kern w:val="0"/>
          <w:sz w:val="22"/>
          <w:szCs w:val="22"/>
        </w:rPr>
        <w:t xml:space="preserve">, dostępnego pod adresem: </w:t>
      </w:r>
      <w:hyperlink r:id="rId12" w:history="1">
        <w:r w:rsidRPr="00557F9B">
          <w:rPr>
            <w:rFonts w:ascii="Arial Narrow" w:hAnsi="Arial Narrow"/>
            <w:b/>
            <w:spacing w:val="0"/>
            <w:kern w:val="0"/>
            <w:sz w:val="22"/>
            <w:szCs w:val="22"/>
            <w:u w:val="single"/>
          </w:rPr>
          <w:t>https://epuap.gov.pl/wps/portal</w:t>
        </w:r>
      </w:hyperlink>
      <w:r w:rsidRPr="00557F9B">
        <w:rPr>
          <w:rFonts w:ascii="Arial Narrow" w:hAnsi="Arial Narrow"/>
          <w:b/>
          <w:spacing w:val="0"/>
          <w:kern w:val="0"/>
          <w:sz w:val="22"/>
          <w:szCs w:val="22"/>
        </w:rPr>
        <w:t xml:space="preserve"> </w:t>
      </w:r>
    </w:p>
    <w:p w14:paraId="5D186FC8" w14:textId="77777777" w:rsidR="00557F9B" w:rsidRPr="00557F9B" w:rsidRDefault="00557F9B" w:rsidP="00557F9B">
      <w:pPr>
        <w:spacing w:after="120"/>
        <w:ind w:left="357"/>
        <w:contextualSpacing/>
        <w:jc w:val="both"/>
        <w:rPr>
          <w:rFonts w:ascii="Arial Narrow" w:hAnsi="Arial Narrow"/>
          <w:spacing w:val="0"/>
          <w:kern w:val="0"/>
          <w:sz w:val="22"/>
          <w:szCs w:val="22"/>
        </w:rPr>
      </w:pPr>
      <w:r w:rsidRPr="00557F9B">
        <w:rPr>
          <w:rFonts w:ascii="Arial Narrow" w:hAnsi="Arial Narrow"/>
          <w:spacing w:val="0"/>
          <w:kern w:val="0"/>
          <w:sz w:val="22"/>
          <w:szCs w:val="22"/>
        </w:rPr>
        <w:t xml:space="preserve">oraz </w:t>
      </w:r>
    </w:p>
    <w:p w14:paraId="0D852280" w14:textId="77777777" w:rsidR="00557F9B" w:rsidRPr="00557F9B" w:rsidRDefault="00557F9B" w:rsidP="005E770A">
      <w:pPr>
        <w:numPr>
          <w:ilvl w:val="0"/>
          <w:numId w:val="26"/>
        </w:numPr>
        <w:spacing w:after="120" w:line="240" w:lineRule="auto"/>
        <w:ind w:left="357" w:firstLine="0"/>
        <w:contextualSpacing/>
        <w:jc w:val="both"/>
        <w:rPr>
          <w:rFonts w:ascii="Arial Narrow" w:hAnsi="Arial Narrow"/>
          <w:b/>
          <w:spacing w:val="0"/>
          <w:kern w:val="0"/>
          <w:sz w:val="22"/>
          <w:szCs w:val="22"/>
        </w:rPr>
      </w:pPr>
      <w:r w:rsidRPr="00557F9B">
        <w:rPr>
          <w:rFonts w:ascii="Arial Narrow" w:hAnsi="Arial Narrow"/>
          <w:b/>
          <w:spacing w:val="0"/>
          <w:kern w:val="0"/>
          <w:sz w:val="22"/>
          <w:szCs w:val="22"/>
        </w:rPr>
        <w:t xml:space="preserve">poczty elektronicznej: </w:t>
      </w:r>
      <w:hyperlink r:id="rId13" w:history="1">
        <w:r w:rsidRPr="0006248D">
          <w:rPr>
            <w:rFonts w:ascii="Arial Narrow" w:hAnsi="Arial Narrow"/>
            <w:b/>
            <w:spacing w:val="0"/>
            <w:kern w:val="0"/>
            <w:sz w:val="22"/>
            <w:szCs w:val="22"/>
          </w:rPr>
          <w:t>biuro@mbm.wloclawek.pl</w:t>
        </w:r>
      </w:hyperlink>
    </w:p>
    <w:p w14:paraId="47894FFB"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rPr>
        <w:t xml:space="preserve">Wykonawca zamierzający wziąć udział w postępowaniu o udzielenie zamówienia publicznego, musi posiadać konto na </w:t>
      </w:r>
      <w:proofErr w:type="spellStart"/>
      <w:r w:rsidRPr="00557F9B">
        <w:rPr>
          <w:rFonts w:ascii="Arial Narrow" w:hAnsi="Arial Narrow"/>
          <w:spacing w:val="0"/>
          <w:kern w:val="0"/>
          <w:sz w:val="22"/>
          <w:szCs w:val="22"/>
        </w:rPr>
        <w:t>ePUAP</w:t>
      </w:r>
      <w:proofErr w:type="spellEnd"/>
      <w:r w:rsidRPr="00557F9B">
        <w:rPr>
          <w:rFonts w:ascii="Arial Narrow" w:hAnsi="Arial Narrow"/>
          <w:spacing w:val="0"/>
          <w:kern w:val="0"/>
          <w:sz w:val="22"/>
          <w:szCs w:val="22"/>
        </w:rPr>
        <w:t xml:space="preserve">. Wykonawca posiadający konto na </w:t>
      </w:r>
      <w:proofErr w:type="spellStart"/>
      <w:r w:rsidRPr="00557F9B">
        <w:rPr>
          <w:rFonts w:ascii="Arial Narrow" w:hAnsi="Arial Narrow"/>
          <w:spacing w:val="0"/>
          <w:kern w:val="0"/>
          <w:sz w:val="22"/>
          <w:szCs w:val="22"/>
        </w:rPr>
        <w:t>ePUAP</w:t>
      </w:r>
      <w:proofErr w:type="spellEnd"/>
      <w:r w:rsidRPr="00557F9B">
        <w:rPr>
          <w:rFonts w:ascii="Arial Narrow" w:hAnsi="Arial Narrow"/>
          <w:spacing w:val="0"/>
          <w:kern w:val="0"/>
          <w:sz w:val="22"/>
          <w:szCs w:val="22"/>
        </w:rPr>
        <w:t xml:space="preserve"> ma dostęp do następujących formularzy: „Formularz do złożenia, zmiany, wycofania oferty lub wniosku” oraz do „Formularza do komunikacji”.</w:t>
      </w:r>
    </w:p>
    <w:p w14:paraId="79CE34F5"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rPr>
        <w:t xml:space="preserve">Wymagania techniczne i organizacyjne wysyłania i odbierania dokumentów elektronicznych, cyfrowych </w:t>
      </w:r>
      <w:proofErr w:type="spellStart"/>
      <w:r w:rsidRPr="00557F9B">
        <w:rPr>
          <w:rFonts w:ascii="Arial Narrow" w:hAnsi="Arial Narrow"/>
          <w:spacing w:val="0"/>
          <w:kern w:val="0"/>
          <w:sz w:val="22"/>
          <w:szCs w:val="22"/>
        </w:rPr>
        <w:t>odwzorowań</w:t>
      </w:r>
      <w:proofErr w:type="spellEnd"/>
      <w:r w:rsidRPr="00557F9B">
        <w:rPr>
          <w:rFonts w:ascii="Arial Narrow" w:hAnsi="Arial Narrow"/>
          <w:spacing w:val="0"/>
          <w:kern w:val="0"/>
          <w:sz w:val="22"/>
          <w:szCs w:val="22"/>
        </w:rPr>
        <w:t xml:space="preserve"> dokumentów oraz informacji przekazywanych przy ich użyciu, zostały opisane w Regulaminie korzystania z </w:t>
      </w:r>
      <w:proofErr w:type="spellStart"/>
      <w:r w:rsidRPr="00557F9B">
        <w:rPr>
          <w:rFonts w:ascii="Arial Narrow" w:hAnsi="Arial Narrow"/>
          <w:spacing w:val="0"/>
          <w:kern w:val="0"/>
          <w:sz w:val="22"/>
          <w:szCs w:val="22"/>
        </w:rPr>
        <w:t>miniPortalu</w:t>
      </w:r>
      <w:proofErr w:type="spellEnd"/>
      <w:r w:rsidRPr="00557F9B">
        <w:rPr>
          <w:rFonts w:ascii="Arial Narrow" w:hAnsi="Arial Narrow"/>
          <w:spacing w:val="0"/>
          <w:kern w:val="0"/>
          <w:sz w:val="22"/>
          <w:szCs w:val="22"/>
        </w:rPr>
        <w:t xml:space="preserve"> oraz Regulaminie </w:t>
      </w:r>
      <w:proofErr w:type="spellStart"/>
      <w:r w:rsidRPr="00557F9B">
        <w:rPr>
          <w:rFonts w:ascii="Arial Narrow" w:hAnsi="Arial Narrow"/>
          <w:spacing w:val="0"/>
          <w:kern w:val="0"/>
          <w:sz w:val="22"/>
          <w:szCs w:val="22"/>
        </w:rPr>
        <w:t>ePUAP</w:t>
      </w:r>
      <w:proofErr w:type="spellEnd"/>
      <w:r w:rsidRPr="00557F9B">
        <w:rPr>
          <w:rFonts w:ascii="Arial Narrow" w:hAnsi="Arial Narrow"/>
          <w:spacing w:val="0"/>
          <w:kern w:val="0"/>
          <w:sz w:val="22"/>
          <w:szCs w:val="22"/>
        </w:rPr>
        <w:t>.</w:t>
      </w:r>
    </w:p>
    <w:p w14:paraId="76D2A6F8"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rPr>
        <w:t xml:space="preserve">Wykonawca przystępując do niniejszego postępowania o udzielenie zamówienia publicznego, akceptuje warunki korzystania z </w:t>
      </w:r>
      <w:proofErr w:type="spellStart"/>
      <w:r w:rsidRPr="00557F9B">
        <w:rPr>
          <w:rFonts w:ascii="Arial Narrow" w:hAnsi="Arial Narrow"/>
          <w:spacing w:val="0"/>
          <w:kern w:val="0"/>
          <w:sz w:val="22"/>
          <w:szCs w:val="22"/>
        </w:rPr>
        <w:t>miniPortalu</w:t>
      </w:r>
      <w:proofErr w:type="spellEnd"/>
      <w:r w:rsidRPr="00557F9B">
        <w:rPr>
          <w:rFonts w:ascii="Arial Narrow" w:hAnsi="Arial Narrow"/>
          <w:spacing w:val="0"/>
          <w:kern w:val="0"/>
          <w:sz w:val="22"/>
          <w:szCs w:val="22"/>
        </w:rPr>
        <w:t xml:space="preserve">, określone w Regulaminie </w:t>
      </w:r>
      <w:proofErr w:type="spellStart"/>
      <w:r w:rsidRPr="00557F9B">
        <w:rPr>
          <w:rFonts w:ascii="Arial Narrow" w:hAnsi="Arial Narrow"/>
          <w:spacing w:val="0"/>
          <w:kern w:val="0"/>
          <w:sz w:val="22"/>
          <w:szCs w:val="22"/>
        </w:rPr>
        <w:t>miniPortalu</w:t>
      </w:r>
      <w:proofErr w:type="spellEnd"/>
      <w:r w:rsidRPr="00557F9B">
        <w:rPr>
          <w:rFonts w:ascii="Arial Narrow" w:hAnsi="Arial Narrow"/>
          <w:spacing w:val="0"/>
          <w:kern w:val="0"/>
          <w:sz w:val="22"/>
          <w:szCs w:val="22"/>
        </w:rPr>
        <w:t xml:space="preserve"> oraz zobowiązuje się korzystając z </w:t>
      </w:r>
      <w:proofErr w:type="spellStart"/>
      <w:r w:rsidRPr="00557F9B">
        <w:rPr>
          <w:rFonts w:ascii="Arial Narrow" w:hAnsi="Arial Narrow"/>
          <w:spacing w:val="0"/>
          <w:kern w:val="0"/>
          <w:sz w:val="22"/>
          <w:szCs w:val="22"/>
        </w:rPr>
        <w:t>miniPortalu</w:t>
      </w:r>
      <w:proofErr w:type="spellEnd"/>
      <w:r w:rsidRPr="00557F9B">
        <w:rPr>
          <w:rFonts w:ascii="Arial Narrow" w:hAnsi="Arial Narrow"/>
          <w:spacing w:val="0"/>
          <w:kern w:val="0"/>
          <w:sz w:val="22"/>
          <w:szCs w:val="22"/>
        </w:rPr>
        <w:t xml:space="preserve"> przestrzegać postanowień tego regulaminu.</w:t>
      </w:r>
    </w:p>
    <w:p w14:paraId="0A5C5DA0"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lang w:eastAsia="en-US"/>
        </w:rPr>
        <w:t>Maksymalny rozmiar plików przesyłanych za pośrednictwem dedykowanych formularzy do: złożenia, zmiany, wycofania oferty oraz do komunikacji” wynosi 150 MB.</w:t>
      </w:r>
    </w:p>
    <w:p w14:paraId="14807B66"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lang w:eastAsia="en-US"/>
        </w:rPr>
        <w:t xml:space="preserve">Za datę przekazania dokumentów elektronicznych, cyfrowych </w:t>
      </w:r>
      <w:proofErr w:type="spellStart"/>
      <w:r w:rsidRPr="00557F9B">
        <w:rPr>
          <w:rFonts w:ascii="Arial Narrow" w:hAnsi="Arial Narrow"/>
          <w:spacing w:val="0"/>
          <w:kern w:val="0"/>
          <w:sz w:val="22"/>
          <w:szCs w:val="22"/>
          <w:lang w:eastAsia="en-US"/>
        </w:rPr>
        <w:t>odwzorowań</w:t>
      </w:r>
      <w:proofErr w:type="spellEnd"/>
      <w:r w:rsidRPr="00557F9B">
        <w:rPr>
          <w:rFonts w:ascii="Arial Narrow" w:hAnsi="Arial Narrow"/>
          <w:spacing w:val="0"/>
          <w:kern w:val="0"/>
          <w:sz w:val="22"/>
          <w:szCs w:val="22"/>
          <w:lang w:eastAsia="en-US"/>
        </w:rPr>
        <w:t xml:space="preserve"> dokumentów oraz innych informacji przyjmuje się datę ich przekazania na </w:t>
      </w:r>
      <w:proofErr w:type="spellStart"/>
      <w:r w:rsidRPr="00557F9B">
        <w:rPr>
          <w:rFonts w:ascii="Arial Narrow" w:hAnsi="Arial Narrow"/>
          <w:spacing w:val="0"/>
          <w:kern w:val="0"/>
          <w:sz w:val="22"/>
          <w:szCs w:val="22"/>
          <w:lang w:eastAsia="en-US"/>
        </w:rPr>
        <w:t>ePUAP</w:t>
      </w:r>
      <w:proofErr w:type="spellEnd"/>
      <w:r w:rsidRPr="00557F9B">
        <w:rPr>
          <w:rFonts w:ascii="Arial Narrow" w:hAnsi="Arial Narrow"/>
          <w:spacing w:val="0"/>
          <w:kern w:val="0"/>
          <w:sz w:val="22"/>
          <w:szCs w:val="22"/>
          <w:lang w:eastAsia="en-US"/>
        </w:rPr>
        <w:t>, a w przypadku przekazywania tych dokumentów oraz informacji za pomocą poczty elektronicznej – datą ich przesłania będzie potwierdzenie dostarczenia wiadomości zawierającej dokument/informację z serwera pocztowego Zamawiającego.</w:t>
      </w:r>
      <w:r w:rsidRPr="00557F9B">
        <w:rPr>
          <w:rFonts w:ascii="Arial Narrow" w:hAnsi="Arial Narrow"/>
          <w:spacing w:val="0"/>
          <w:kern w:val="0"/>
          <w:sz w:val="22"/>
          <w:szCs w:val="22"/>
        </w:rPr>
        <w:t xml:space="preserve"> </w:t>
      </w:r>
    </w:p>
    <w:p w14:paraId="200ABB58"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rPr>
        <w:t xml:space="preserve">W postępowaniu o udzielenie zamówienia korespondencja elektroniczna (inna niż oferta Wykonawcy i załączniki do oferty) odbywa się elektronicznie za pośrednictwem dedykowanego formularza dostępnego na </w:t>
      </w:r>
      <w:proofErr w:type="spellStart"/>
      <w:r w:rsidRPr="00557F9B">
        <w:rPr>
          <w:rFonts w:ascii="Arial Narrow" w:hAnsi="Arial Narrow"/>
          <w:spacing w:val="0"/>
          <w:kern w:val="0"/>
          <w:sz w:val="22"/>
          <w:szCs w:val="22"/>
        </w:rPr>
        <w:t>ePUAP</w:t>
      </w:r>
      <w:proofErr w:type="spellEnd"/>
      <w:r w:rsidRPr="00557F9B">
        <w:rPr>
          <w:rFonts w:ascii="Arial Narrow" w:hAnsi="Arial Narrow"/>
          <w:spacing w:val="0"/>
          <w:kern w:val="0"/>
          <w:sz w:val="22"/>
          <w:szCs w:val="22"/>
        </w:rPr>
        <w:t xml:space="preserve"> oraz udostępnionego przez </w:t>
      </w:r>
      <w:proofErr w:type="spellStart"/>
      <w:r w:rsidRPr="00557F9B">
        <w:rPr>
          <w:rFonts w:ascii="Arial Narrow" w:hAnsi="Arial Narrow"/>
          <w:spacing w:val="0"/>
          <w:kern w:val="0"/>
          <w:sz w:val="22"/>
          <w:szCs w:val="22"/>
        </w:rPr>
        <w:t>miniPortal</w:t>
      </w:r>
      <w:proofErr w:type="spellEnd"/>
      <w:r w:rsidRPr="00557F9B">
        <w:rPr>
          <w:rFonts w:ascii="Arial Narrow" w:hAnsi="Arial Narrow"/>
          <w:spacing w:val="0"/>
          <w:kern w:val="0"/>
          <w:sz w:val="22"/>
          <w:szCs w:val="22"/>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56C1D6CA"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lang w:eastAsia="en-US"/>
        </w:rPr>
        <w:t xml:space="preserve">W postępowaniu o udzielenie zamówienia komunikacja pomiędzy Zamawiającym a Wykonawcami w szczególności składanie dokumentów elektronicznych (innych niż oferta oraz załączniki do oferty), cyfrowych </w:t>
      </w:r>
      <w:proofErr w:type="spellStart"/>
      <w:r w:rsidRPr="00557F9B">
        <w:rPr>
          <w:rFonts w:ascii="Arial Narrow" w:hAnsi="Arial Narrow"/>
          <w:spacing w:val="0"/>
          <w:kern w:val="0"/>
          <w:sz w:val="22"/>
          <w:szCs w:val="22"/>
          <w:lang w:eastAsia="en-US"/>
        </w:rPr>
        <w:t>odwzorowań</w:t>
      </w:r>
      <w:proofErr w:type="spellEnd"/>
      <w:r w:rsidRPr="00557F9B">
        <w:rPr>
          <w:rFonts w:ascii="Arial Narrow" w:hAnsi="Arial Narrow"/>
          <w:spacing w:val="0"/>
          <w:kern w:val="0"/>
          <w:sz w:val="22"/>
          <w:szCs w:val="22"/>
          <w:lang w:eastAsia="en-US"/>
        </w:rPr>
        <w:t xml:space="preserve"> dokumentów oraz przekazywanie informacji odbywa się elektronicznie za pośrednictwem </w:t>
      </w:r>
      <w:r w:rsidRPr="00557F9B">
        <w:rPr>
          <w:rFonts w:ascii="Arial Narrow" w:hAnsi="Arial Narrow"/>
          <w:spacing w:val="0"/>
          <w:kern w:val="0"/>
          <w:sz w:val="22"/>
          <w:szCs w:val="22"/>
          <w:lang w:eastAsia="en-US"/>
        </w:rPr>
        <w:lastRenderedPageBreak/>
        <w:t xml:space="preserve">dedykowanego formularza dostępnego na </w:t>
      </w:r>
      <w:proofErr w:type="spellStart"/>
      <w:r w:rsidRPr="00557F9B">
        <w:rPr>
          <w:rFonts w:ascii="Arial Narrow" w:hAnsi="Arial Narrow"/>
          <w:spacing w:val="0"/>
          <w:kern w:val="0"/>
          <w:sz w:val="22"/>
          <w:szCs w:val="22"/>
          <w:lang w:eastAsia="en-US"/>
        </w:rPr>
        <w:t>ePUAP</w:t>
      </w:r>
      <w:proofErr w:type="spellEnd"/>
      <w:r w:rsidRPr="00557F9B">
        <w:rPr>
          <w:rFonts w:ascii="Arial Narrow" w:hAnsi="Arial Narrow"/>
          <w:spacing w:val="0"/>
          <w:kern w:val="0"/>
          <w:sz w:val="22"/>
          <w:szCs w:val="22"/>
          <w:lang w:eastAsia="en-US"/>
        </w:rPr>
        <w:t xml:space="preserve"> oraz udostępnionego przez </w:t>
      </w:r>
      <w:proofErr w:type="spellStart"/>
      <w:r w:rsidRPr="00557F9B">
        <w:rPr>
          <w:rFonts w:ascii="Arial Narrow" w:hAnsi="Arial Narrow"/>
          <w:spacing w:val="0"/>
          <w:kern w:val="0"/>
          <w:sz w:val="22"/>
          <w:szCs w:val="22"/>
          <w:lang w:eastAsia="en-US"/>
        </w:rPr>
        <w:t>miniPortal</w:t>
      </w:r>
      <w:proofErr w:type="spellEnd"/>
      <w:r w:rsidRPr="00557F9B">
        <w:rPr>
          <w:rFonts w:ascii="Arial Narrow" w:hAnsi="Arial Narrow"/>
          <w:spacing w:val="0"/>
          <w:kern w:val="0"/>
          <w:sz w:val="22"/>
          <w:szCs w:val="22"/>
          <w:lang w:eastAsia="en-US"/>
        </w:rPr>
        <w:t xml:space="preserve"> (Formularz do komunikacji). We wszelkiej korespondencji związanej z niniejszym postępowaniem Zamawiający i Wykonawcy posługują się numerem ogłoszenia (BZP). Zamawiający może również komunikować się z Wykonawcami za pomocą poczty elektronicznej, email:</w:t>
      </w:r>
      <w:r w:rsidRPr="00557F9B">
        <w:rPr>
          <w:rFonts w:ascii="Arial Narrow" w:hAnsi="Arial Narrow"/>
          <w:spacing w:val="0"/>
          <w:kern w:val="0"/>
          <w:sz w:val="22"/>
          <w:szCs w:val="22"/>
        </w:rPr>
        <w:t xml:space="preserve"> </w:t>
      </w:r>
      <w:hyperlink r:id="rId14" w:history="1">
        <w:r w:rsidRPr="0006248D">
          <w:rPr>
            <w:rFonts w:ascii="Arial Narrow" w:hAnsi="Arial Narrow"/>
            <w:b/>
            <w:spacing w:val="0"/>
            <w:kern w:val="0"/>
            <w:sz w:val="22"/>
            <w:szCs w:val="22"/>
          </w:rPr>
          <w:t>biuro@mbm.wloclawek.pl</w:t>
        </w:r>
      </w:hyperlink>
    </w:p>
    <w:p w14:paraId="6559E995"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lang w:eastAsia="en-US"/>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w:t>
      </w:r>
      <w:proofErr w:type="spellStart"/>
      <w:r w:rsidRPr="00557F9B">
        <w:rPr>
          <w:rFonts w:ascii="Arial Narrow" w:hAnsi="Arial Narrow"/>
          <w:spacing w:val="0"/>
          <w:kern w:val="0"/>
          <w:sz w:val="22"/>
          <w:szCs w:val="22"/>
          <w:lang w:eastAsia="en-US"/>
        </w:rPr>
        <w:t>odwzorowań</w:t>
      </w:r>
      <w:proofErr w:type="spellEnd"/>
      <w:r w:rsidRPr="00557F9B">
        <w:rPr>
          <w:rFonts w:ascii="Arial Narrow" w:hAnsi="Arial Narrow"/>
          <w:spacing w:val="0"/>
          <w:kern w:val="0"/>
          <w:sz w:val="22"/>
          <w:szCs w:val="22"/>
          <w:lang w:eastAsia="en-US"/>
        </w:rPr>
        <w:t xml:space="preserve"> dokumentów za pomocą poczty elektronicznej, na adres email: </w:t>
      </w:r>
      <w:hyperlink r:id="rId15" w:history="1">
        <w:r w:rsidRPr="0006248D">
          <w:rPr>
            <w:rFonts w:ascii="Arial Narrow" w:hAnsi="Arial Narrow"/>
            <w:b/>
            <w:spacing w:val="0"/>
            <w:kern w:val="0"/>
            <w:sz w:val="22"/>
            <w:szCs w:val="22"/>
          </w:rPr>
          <w:t>biuro@mbm.wloclawek.pl</w:t>
        </w:r>
      </w:hyperlink>
    </w:p>
    <w:p w14:paraId="4562F00A"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lang w:eastAsia="en-US"/>
        </w:rPr>
        <w:t xml:space="preserve">Sposób sporządzenia dokumentów elektronicznych, cyfrowych </w:t>
      </w:r>
      <w:proofErr w:type="spellStart"/>
      <w:r w:rsidRPr="00557F9B">
        <w:rPr>
          <w:rFonts w:ascii="Arial Narrow" w:hAnsi="Arial Narrow"/>
          <w:spacing w:val="0"/>
          <w:kern w:val="0"/>
          <w:sz w:val="22"/>
          <w:szCs w:val="22"/>
          <w:lang w:eastAsia="en-US"/>
        </w:rPr>
        <w:t>odwzorowań</w:t>
      </w:r>
      <w:proofErr w:type="spellEnd"/>
      <w:r w:rsidRPr="00557F9B">
        <w:rPr>
          <w:rFonts w:ascii="Arial Narrow" w:hAnsi="Arial Narrow"/>
          <w:spacing w:val="0"/>
          <w:kern w:val="0"/>
          <w:sz w:val="22"/>
          <w:szCs w:val="22"/>
          <w:lang w:eastAsia="en-US"/>
        </w:rPr>
        <w:t xml:space="preserve"> dokumentów oraz informacji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F9F9395"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rPr>
        <w:t>Zamawiający nie przewiduje sposobu komunikowania się z Wykonawcami w inny sposób niż przy użyciu środków komunikacji elektronicznej, wskazanych w SWZ.</w:t>
      </w:r>
    </w:p>
    <w:p w14:paraId="27EDC72C" w14:textId="77777777" w:rsidR="00557F9B" w:rsidRPr="00557F9B" w:rsidRDefault="00557F9B" w:rsidP="005E770A">
      <w:pPr>
        <w:numPr>
          <w:ilvl w:val="0"/>
          <w:numId w:val="25"/>
        </w:numPr>
        <w:spacing w:after="120" w:line="240" w:lineRule="auto"/>
        <w:ind w:left="357" w:hanging="357"/>
        <w:contextualSpacing/>
        <w:jc w:val="both"/>
        <w:rPr>
          <w:rFonts w:ascii="Arial Narrow" w:hAnsi="Arial Narrow"/>
          <w:spacing w:val="0"/>
          <w:kern w:val="0"/>
          <w:sz w:val="22"/>
          <w:szCs w:val="22"/>
        </w:rPr>
      </w:pPr>
      <w:r w:rsidRPr="00557F9B">
        <w:rPr>
          <w:rFonts w:ascii="Arial Narrow" w:hAnsi="Arial Narrow"/>
          <w:spacing w:val="0"/>
          <w:kern w:val="0"/>
          <w:sz w:val="22"/>
          <w:szCs w:val="22"/>
        </w:rPr>
        <w:t>Zamawiający przekazuje link do postępowania oraz ID postępowania.</w:t>
      </w:r>
    </w:p>
    <w:p w14:paraId="67FEA931" w14:textId="77777777" w:rsidR="00557F9B" w:rsidRPr="00557F9B" w:rsidRDefault="00557F9B" w:rsidP="00557F9B">
      <w:pPr>
        <w:spacing w:after="120" w:line="240" w:lineRule="auto"/>
        <w:ind w:firstLine="357"/>
        <w:rPr>
          <w:rFonts w:ascii="Arial Narrow" w:hAnsi="Arial Narrow"/>
          <w:b/>
          <w:bCs/>
          <w:spacing w:val="0"/>
          <w:kern w:val="0"/>
          <w:sz w:val="22"/>
          <w:szCs w:val="22"/>
        </w:rPr>
      </w:pPr>
      <w:r w:rsidRPr="00557F9B">
        <w:rPr>
          <w:rFonts w:ascii="Arial Narrow" w:hAnsi="Arial Narrow"/>
          <w:b/>
          <w:bCs/>
          <w:spacing w:val="0"/>
          <w:kern w:val="0"/>
          <w:sz w:val="22"/>
          <w:szCs w:val="22"/>
        </w:rPr>
        <w:t xml:space="preserve">Link do postępowania: </w:t>
      </w:r>
    </w:p>
    <w:p w14:paraId="2FAD9E35" w14:textId="77777777" w:rsidR="00557F9B" w:rsidRPr="00557F9B" w:rsidRDefault="003E7A9F" w:rsidP="00557F9B">
      <w:pPr>
        <w:spacing w:after="0" w:line="360" w:lineRule="auto"/>
        <w:ind w:left="357"/>
        <w:jc w:val="both"/>
        <w:rPr>
          <w:rFonts w:ascii="Arial Narrow" w:hAnsi="Arial Narrow"/>
          <w:b/>
          <w:sz w:val="22"/>
          <w:szCs w:val="22"/>
        </w:rPr>
      </w:pPr>
      <w:hyperlink r:id="rId16" w:history="1">
        <w:r w:rsidR="00557F9B" w:rsidRPr="0006248D">
          <w:rPr>
            <w:rFonts w:ascii="Arial Narrow" w:hAnsi="Arial Narrow"/>
            <w:b/>
            <w:sz w:val="22"/>
            <w:szCs w:val="22"/>
            <w:u w:val="single"/>
          </w:rPr>
          <w:t>http://bip.mbm.wloclawek.pl/typy-tresci/przetargi/</w:t>
        </w:r>
      </w:hyperlink>
    </w:p>
    <w:p w14:paraId="329B3630" w14:textId="43C3C0FD" w:rsidR="00557F9B" w:rsidRPr="00EF5A63" w:rsidRDefault="0006248D" w:rsidP="00557F9B">
      <w:pPr>
        <w:spacing w:after="0" w:line="360" w:lineRule="auto"/>
        <w:ind w:left="357"/>
        <w:jc w:val="both"/>
        <w:rPr>
          <w:rFonts w:ascii="Arial Narrow" w:hAnsi="Arial Narrow"/>
          <w:b/>
          <w:bCs/>
          <w:color w:val="FF0000"/>
          <w:spacing w:val="0"/>
          <w:kern w:val="0"/>
          <w:sz w:val="22"/>
          <w:szCs w:val="22"/>
        </w:rPr>
      </w:pPr>
      <w:r w:rsidRPr="00EF5A63">
        <w:rPr>
          <w:rFonts w:ascii="Arial Narrow" w:hAnsi="Arial Narrow"/>
          <w:b/>
          <w:bCs/>
          <w:color w:val="FF0000"/>
          <w:spacing w:val="0"/>
          <w:kern w:val="0"/>
          <w:sz w:val="22"/>
          <w:szCs w:val="22"/>
        </w:rPr>
        <w:t>ID postępowania:</w:t>
      </w:r>
      <w:r w:rsidR="00EF5A63" w:rsidRPr="00EF5A63">
        <w:rPr>
          <w:rFonts w:ascii="Arial Narrow" w:hAnsi="Arial Narrow"/>
          <w:b/>
          <w:bCs/>
          <w:color w:val="FF0000"/>
          <w:spacing w:val="0"/>
          <w:kern w:val="0"/>
          <w:sz w:val="22"/>
          <w:szCs w:val="22"/>
        </w:rPr>
        <w:t xml:space="preserve"> </w:t>
      </w:r>
      <w:r w:rsidR="00EF5A63" w:rsidRPr="00EF5A63">
        <w:rPr>
          <w:rFonts w:ascii="Arial Narrow" w:hAnsi="Arial Narrow"/>
          <w:b/>
          <w:bCs/>
          <w:color w:val="FF0000"/>
          <w:sz w:val="22"/>
          <w:szCs w:val="22"/>
        </w:rPr>
        <w:t>f31f0100-e80b-402a-bf5f-5c60fa3d0325</w:t>
      </w:r>
    </w:p>
    <w:p w14:paraId="1C76F01B" w14:textId="36669E14" w:rsidR="00140FA9" w:rsidRPr="00992D20" w:rsidRDefault="00557F9B" w:rsidP="00992D20">
      <w:pPr>
        <w:spacing w:after="120" w:line="240" w:lineRule="auto"/>
        <w:ind w:left="357"/>
        <w:jc w:val="both"/>
        <w:rPr>
          <w:rFonts w:ascii="Arial Narrow" w:hAnsi="Arial Narrow"/>
          <w:spacing w:val="0"/>
          <w:kern w:val="0"/>
          <w:sz w:val="22"/>
          <w:szCs w:val="22"/>
        </w:rPr>
      </w:pPr>
      <w:r w:rsidRPr="00557F9B">
        <w:rPr>
          <w:rFonts w:ascii="Arial Narrow" w:hAnsi="Arial Narrow"/>
          <w:spacing w:val="0"/>
          <w:kern w:val="0"/>
          <w:sz w:val="22"/>
          <w:szCs w:val="22"/>
          <w:lang w:eastAsia="en-US"/>
        </w:rPr>
        <w:t xml:space="preserve">Dane postępowanie można wyszukać również na Liście wszystkich postępowań w </w:t>
      </w:r>
      <w:proofErr w:type="spellStart"/>
      <w:r w:rsidRPr="00557F9B">
        <w:rPr>
          <w:rFonts w:ascii="Arial Narrow" w:hAnsi="Arial Narrow"/>
          <w:spacing w:val="0"/>
          <w:kern w:val="0"/>
          <w:sz w:val="22"/>
          <w:szCs w:val="22"/>
          <w:lang w:eastAsia="en-US"/>
        </w:rPr>
        <w:t>miniPortalu</w:t>
      </w:r>
      <w:proofErr w:type="spellEnd"/>
      <w:r w:rsidRPr="00557F9B">
        <w:rPr>
          <w:rFonts w:ascii="Arial Narrow" w:hAnsi="Arial Narrow"/>
          <w:spacing w:val="0"/>
          <w:kern w:val="0"/>
          <w:sz w:val="22"/>
          <w:szCs w:val="22"/>
          <w:lang w:eastAsia="en-US"/>
        </w:rPr>
        <w:t xml:space="preserve"> klikając wcześniej opcję „Dla Wykonawców” lub ze strony głównej z zakładki Postępowania na </w:t>
      </w:r>
      <w:proofErr w:type="spellStart"/>
      <w:r w:rsidRPr="00557F9B">
        <w:rPr>
          <w:rFonts w:ascii="Arial Narrow" w:hAnsi="Arial Narrow"/>
          <w:spacing w:val="0"/>
          <w:kern w:val="0"/>
          <w:sz w:val="22"/>
          <w:szCs w:val="22"/>
          <w:lang w:eastAsia="en-US"/>
        </w:rPr>
        <w:t>miniPortalu</w:t>
      </w:r>
      <w:proofErr w:type="spellEnd"/>
      <w:r w:rsidRPr="00557F9B">
        <w:rPr>
          <w:rFonts w:ascii="Arial Narrow" w:hAnsi="Arial Narrow"/>
          <w:spacing w:val="0"/>
          <w:kern w:val="0"/>
          <w:sz w:val="22"/>
          <w:szCs w:val="22"/>
          <w:lang w:eastAsia="en-US"/>
        </w:rPr>
        <w:t>.</w:t>
      </w:r>
    </w:p>
    <w:p w14:paraId="3DD3DCF0" w14:textId="77777777" w:rsidR="00992D20" w:rsidRPr="00992D20" w:rsidRDefault="00992D20" w:rsidP="005E770A">
      <w:pPr>
        <w:pStyle w:val="Akapitzlist"/>
        <w:numPr>
          <w:ilvl w:val="0"/>
          <w:numId w:val="3"/>
        </w:numPr>
        <w:spacing w:after="120" w:line="240" w:lineRule="auto"/>
        <w:ind w:left="714" w:hanging="357"/>
        <w:contextualSpacing w:val="0"/>
        <w:rPr>
          <w:rFonts w:ascii="Arial Narrow" w:hAnsi="Arial Narrow"/>
          <w:b/>
          <w:spacing w:val="0"/>
          <w:kern w:val="0"/>
          <w:sz w:val="22"/>
          <w:szCs w:val="22"/>
        </w:rPr>
      </w:pPr>
      <w:r w:rsidRPr="00992D20">
        <w:rPr>
          <w:rFonts w:ascii="Arial Narrow" w:hAnsi="Arial Narrow"/>
          <w:b/>
          <w:spacing w:val="0"/>
          <w:kern w:val="0"/>
          <w:sz w:val="22"/>
          <w:szCs w:val="22"/>
        </w:rPr>
        <w:t>WSKAZANIE OSÓB UPRAWNIONYCH DO KOMUNIKOWANIA SIĘ Z WYKONAWCAMI</w:t>
      </w:r>
    </w:p>
    <w:p w14:paraId="03CFC978" w14:textId="77777777" w:rsidR="00992D20" w:rsidRPr="00992D20" w:rsidRDefault="00992D20" w:rsidP="00992D20">
      <w:pPr>
        <w:spacing w:after="120" w:line="240" w:lineRule="auto"/>
        <w:jc w:val="both"/>
        <w:rPr>
          <w:rFonts w:ascii="Arial Narrow" w:hAnsi="Arial Narrow"/>
          <w:spacing w:val="0"/>
          <w:kern w:val="0"/>
          <w:sz w:val="22"/>
          <w:szCs w:val="22"/>
        </w:rPr>
      </w:pPr>
      <w:r w:rsidRPr="00992D20">
        <w:rPr>
          <w:rFonts w:ascii="Arial Narrow" w:hAnsi="Arial Narrow"/>
          <w:spacing w:val="0"/>
          <w:kern w:val="0"/>
          <w:sz w:val="22"/>
          <w:szCs w:val="22"/>
        </w:rPr>
        <w:t xml:space="preserve">Zamawiający wyznacza następujące osoby do kontaktu z Wykonawcami:  </w:t>
      </w:r>
    </w:p>
    <w:p w14:paraId="5570B1BF" w14:textId="600E1E9A" w:rsidR="00992D20" w:rsidRPr="00992D20" w:rsidRDefault="00992D20" w:rsidP="00992D20">
      <w:pPr>
        <w:spacing w:after="120" w:line="240" w:lineRule="auto"/>
        <w:jc w:val="both"/>
        <w:rPr>
          <w:rFonts w:ascii="Arial Narrow" w:hAnsi="Arial Narrow"/>
          <w:b/>
          <w:spacing w:val="0"/>
          <w:kern w:val="0"/>
          <w:sz w:val="22"/>
          <w:szCs w:val="22"/>
        </w:rPr>
      </w:pPr>
      <w:r w:rsidRPr="00992D20">
        <w:rPr>
          <w:rFonts w:ascii="Arial Narrow" w:hAnsi="Arial Narrow"/>
          <w:b/>
          <w:spacing w:val="0"/>
          <w:kern w:val="0"/>
          <w:sz w:val="22"/>
          <w:szCs w:val="22"/>
        </w:rPr>
        <w:t>Radosław Bluszcz, Katarzyna Minett</w:t>
      </w:r>
    </w:p>
    <w:p w14:paraId="5F5FCC38" w14:textId="77777777" w:rsidR="00992D20" w:rsidRPr="00992D20" w:rsidRDefault="00992D20" w:rsidP="00992D20">
      <w:pPr>
        <w:spacing w:after="120" w:line="240" w:lineRule="auto"/>
        <w:jc w:val="both"/>
        <w:rPr>
          <w:rFonts w:ascii="Arial Narrow" w:hAnsi="Arial Narrow"/>
          <w:b/>
          <w:spacing w:val="0"/>
          <w:kern w:val="0"/>
          <w:sz w:val="22"/>
          <w:szCs w:val="22"/>
        </w:rPr>
      </w:pPr>
      <w:r w:rsidRPr="00992D20">
        <w:rPr>
          <w:rFonts w:ascii="Arial Narrow" w:hAnsi="Arial Narrow"/>
          <w:b/>
          <w:spacing w:val="0"/>
          <w:kern w:val="0"/>
          <w:sz w:val="22"/>
          <w:szCs w:val="22"/>
        </w:rPr>
        <w:t xml:space="preserve">e-mail: </w:t>
      </w:r>
      <w:hyperlink r:id="rId17" w:history="1">
        <w:r w:rsidRPr="00992D20">
          <w:rPr>
            <w:rFonts w:ascii="Arial Narrow" w:hAnsi="Arial Narrow"/>
            <w:b/>
            <w:spacing w:val="0"/>
            <w:kern w:val="0"/>
            <w:sz w:val="22"/>
            <w:szCs w:val="22"/>
          </w:rPr>
          <w:t>biuro@mbm.wloclawek.pl</w:t>
        </w:r>
      </w:hyperlink>
    </w:p>
    <w:p w14:paraId="792A6665" w14:textId="77777777" w:rsidR="00992D20" w:rsidRPr="00992D20" w:rsidRDefault="00992D20" w:rsidP="005E770A">
      <w:pPr>
        <w:numPr>
          <w:ilvl w:val="0"/>
          <w:numId w:val="3"/>
        </w:numPr>
        <w:spacing w:after="120" w:line="240" w:lineRule="auto"/>
        <w:ind w:left="714" w:hanging="357"/>
        <w:contextualSpacing/>
        <w:jc w:val="both"/>
        <w:rPr>
          <w:rFonts w:ascii="Arial Narrow" w:hAnsi="Arial Narrow"/>
          <w:b/>
          <w:spacing w:val="0"/>
          <w:kern w:val="0"/>
          <w:sz w:val="22"/>
          <w:szCs w:val="22"/>
        </w:rPr>
      </w:pPr>
      <w:r w:rsidRPr="00992D20">
        <w:rPr>
          <w:rFonts w:ascii="Arial Narrow" w:hAnsi="Arial Narrow"/>
          <w:b/>
          <w:spacing w:val="0"/>
          <w:kern w:val="0"/>
          <w:sz w:val="22"/>
          <w:szCs w:val="22"/>
        </w:rPr>
        <w:t>TERMIN ZWIĄZANIA OFERTĄ</w:t>
      </w:r>
    </w:p>
    <w:p w14:paraId="6AA719AA" w14:textId="328514DB" w:rsidR="00992D20" w:rsidRPr="00992D20" w:rsidRDefault="00992D20" w:rsidP="005E770A">
      <w:pPr>
        <w:numPr>
          <w:ilvl w:val="0"/>
          <w:numId w:val="27"/>
        </w:numPr>
        <w:spacing w:after="120" w:line="240" w:lineRule="auto"/>
        <w:ind w:left="357" w:hanging="357"/>
        <w:contextualSpacing/>
        <w:jc w:val="both"/>
        <w:rPr>
          <w:rFonts w:ascii="Arial Narrow" w:hAnsi="Arial Narrow"/>
          <w:b/>
          <w:spacing w:val="0"/>
          <w:kern w:val="0"/>
          <w:sz w:val="22"/>
          <w:szCs w:val="22"/>
          <w:u w:val="single"/>
        </w:rPr>
      </w:pPr>
      <w:r w:rsidRPr="00992D20">
        <w:rPr>
          <w:rFonts w:ascii="Arial Narrow" w:hAnsi="Arial Narrow"/>
          <w:spacing w:val="0"/>
          <w:kern w:val="0"/>
          <w:sz w:val="22"/>
          <w:szCs w:val="22"/>
        </w:rPr>
        <w:t xml:space="preserve">Wykonawca jest związany ofertą od dnia upływu terminu składania ofert do dnia </w:t>
      </w:r>
      <w:r w:rsidRPr="00992D20">
        <w:rPr>
          <w:rFonts w:ascii="Arial Narrow" w:hAnsi="Arial Narrow"/>
          <w:spacing w:val="0"/>
          <w:kern w:val="0"/>
          <w:sz w:val="22"/>
          <w:szCs w:val="22"/>
        </w:rPr>
        <w:br/>
      </w:r>
      <w:r w:rsidR="00933775">
        <w:rPr>
          <w:rFonts w:ascii="Arial Narrow" w:hAnsi="Arial Narrow"/>
          <w:b/>
          <w:spacing w:val="0"/>
          <w:kern w:val="0"/>
          <w:sz w:val="22"/>
          <w:szCs w:val="22"/>
          <w:u w:val="single"/>
        </w:rPr>
        <w:t>15 grudnia</w:t>
      </w:r>
      <w:r w:rsidRPr="00992D20">
        <w:rPr>
          <w:rFonts w:ascii="Arial Narrow" w:hAnsi="Arial Narrow"/>
          <w:b/>
          <w:spacing w:val="0"/>
          <w:kern w:val="0"/>
          <w:sz w:val="22"/>
          <w:szCs w:val="22"/>
          <w:u w:val="single"/>
        </w:rPr>
        <w:t xml:space="preserve"> 2022 r.</w:t>
      </w:r>
    </w:p>
    <w:p w14:paraId="27907B08" w14:textId="77777777" w:rsidR="00992D20" w:rsidRPr="00992D20" w:rsidRDefault="00992D20" w:rsidP="005E770A">
      <w:pPr>
        <w:numPr>
          <w:ilvl w:val="0"/>
          <w:numId w:val="27"/>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6CCCA770" w14:textId="77777777" w:rsidR="00992D20" w:rsidRPr="00992D20" w:rsidRDefault="00992D20" w:rsidP="005E770A">
      <w:pPr>
        <w:numPr>
          <w:ilvl w:val="0"/>
          <w:numId w:val="27"/>
        </w:numPr>
        <w:spacing w:after="120" w:line="240" w:lineRule="auto"/>
        <w:ind w:left="357" w:hanging="357"/>
        <w:jc w:val="both"/>
        <w:rPr>
          <w:rFonts w:ascii="Arial Narrow" w:hAnsi="Arial Narrow"/>
          <w:spacing w:val="0"/>
          <w:kern w:val="0"/>
          <w:sz w:val="22"/>
          <w:szCs w:val="22"/>
        </w:rPr>
      </w:pPr>
      <w:r w:rsidRPr="00992D20">
        <w:rPr>
          <w:rFonts w:ascii="Arial Narrow" w:hAnsi="Arial Narrow"/>
          <w:spacing w:val="0"/>
          <w:kern w:val="0"/>
          <w:sz w:val="22"/>
          <w:szCs w:val="22"/>
        </w:rPr>
        <w:t>Przedłużenie terminu związania ofertą, o którym mowa w ust. 2, wymaga złożenia przez Wykonawcę pisemnego oświadczenia o wyrażeniu zgody na przedłużenie terminu związania ofertą.</w:t>
      </w:r>
    </w:p>
    <w:p w14:paraId="0240631C" w14:textId="77777777" w:rsidR="00992D20" w:rsidRPr="00992D20" w:rsidRDefault="00992D20" w:rsidP="005E770A">
      <w:pPr>
        <w:numPr>
          <w:ilvl w:val="0"/>
          <w:numId w:val="3"/>
        </w:numPr>
        <w:spacing w:after="120" w:line="240" w:lineRule="auto"/>
        <w:ind w:left="714" w:hanging="357"/>
        <w:contextualSpacing/>
        <w:jc w:val="both"/>
        <w:rPr>
          <w:rFonts w:ascii="Arial Narrow" w:hAnsi="Arial Narrow"/>
          <w:b/>
          <w:spacing w:val="0"/>
          <w:kern w:val="0"/>
          <w:sz w:val="22"/>
          <w:szCs w:val="22"/>
        </w:rPr>
      </w:pPr>
      <w:r w:rsidRPr="00992D20">
        <w:rPr>
          <w:rFonts w:ascii="Arial Narrow" w:hAnsi="Arial Narrow"/>
          <w:b/>
          <w:spacing w:val="0"/>
          <w:kern w:val="0"/>
          <w:sz w:val="22"/>
          <w:szCs w:val="22"/>
        </w:rPr>
        <w:t>OPIS SPOSOBU PRZYGOTOWANIA OFERTY</w:t>
      </w:r>
    </w:p>
    <w:p w14:paraId="7B26E08A" w14:textId="77777777" w:rsidR="00992D20" w:rsidRPr="00992D20" w:rsidRDefault="00992D20" w:rsidP="005E770A">
      <w:pPr>
        <w:numPr>
          <w:ilvl w:val="0"/>
          <w:numId w:val="28"/>
        </w:numPr>
        <w:spacing w:after="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Oferta musi być sporządzona w języku polskim, w postaci elektronicznej w formacie danych np.: .pdf, .</w:t>
      </w:r>
      <w:proofErr w:type="spellStart"/>
      <w:r w:rsidRPr="00992D20">
        <w:rPr>
          <w:rFonts w:ascii="Arial Narrow" w:hAnsi="Arial Narrow"/>
          <w:spacing w:val="0"/>
          <w:kern w:val="0"/>
          <w:sz w:val="22"/>
          <w:szCs w:val="22"/>
        </w:rPr>
        <w:t>doc</w:t>
      </w:r>
      <w:proofErr w:type="spellEnd"/>
      <w:r w:rsidRPr="00992D20">
        <w:rPr>
          <w:rFonts w:ascii="Arial Narrow" w:hAnsi="Arial Narrow"/>
          <w:spacing w:val="0"/>
          <w:kern w:val="0"/>
          <w:sz w:val="22"/>
          <w:szCs w:val="22"/>
        </w:rPr>
        <w:t>, .</w:t>
      </w:r>
      <w:proofErr w:type="spellStart"/>
      <w:r w:rsidRPr="00992D20">
        <w:rPr>
          <w:rFonts w:ascii="Arial Narrow" w:hAnsi="Arial Narrow"/>
          <w:spacing w:val="0"/>
          <w:kern w:val="0"/>
          <w:sz w:val="22"/>
          <w:szCs w:val="22"/>
        </w:rPr>
        <w:t>docx</w:t>
      </w:r>
      <w:proofErr w:type="spellEnd"/>
      <w:r w:rsidRPr="00992D20">
        <w:rPr>
          <w:rFonts w:ascii="Arial Narrow" w:hAnsi="Arial Narrow"/>
          <w:spacing w:val="0"/>
          <w:kern w:val="0"/>
          <w:sz w:val="22"/>
          <w:szCs w:val="22"/>
        </w:rPr>
        <w:t>, .rtf,.</w:t>
      </w:r>
      <w:proofErr w:type="spellStart"/>
      <w:r w:rsidRPr="00992D20">
        <w:rPr>
          <w:rFonts w:ascii="Arial Narrow" w:hAnsi="Arial Narrow"/>
          <w:spacing w:val="0"/>
          <w:kern w:val="0"/>
          <w:sz w:val="22"/>
          <w:szCs w:val="22"/>
        </w:rPr>
        <w:t>xps</w:t>
      </w:r>
      <w:proofErr w:type="spellEnd"/>
      <w:r w:rsidRPr="00992D20">
        <w:rPr>
          <w:rFonts w:ascii="Arial Narrow" w:hAnsi="Arial Narrow"/>
          <w:spacing w:val="0"/>
          <w:kern w:val="0"/>
          <w:sz w:val="22"/>
          <w:szCs w:val="22"/>
        </w:rPr>
        <w:t>, .</w:t>
      </w:r>
      <w:proofErr w:type="spellStart"/>
      <w:r w:rsidRPr="00992D20">
        <w:rPr>
          <w:rFonts w:ascii="Arial Narrow" w:hAnsi="Arial Narrow"/>
          <w:spacing w:val="0"/>
          <w:kern w:val="0"/>
          <w:sz w:val="22"/>
          <w:szCs w:val="22"/>
        </w:rPr>
        <w:t>odt</w:t>
      </w:r>
      <w:proofErr w:type="spellEnd"/>
      <w:r w:rsidRPr="00992D20">
        <w:rPr>
          <w:rFonts w:ascii="Arial Narrow" w:hAnsi="Arial Narrow"/>
          <w:spacing w:val="0"/>
          <w:kern w:val="0"/>
          <w:sz w:val="22"/>
          <w:szCs w:val="22"/>
        </w:rPr>
        <w:t>. opatrzona kwalifikowanym podpisem elektronicznym, podpisem zaufanym lub podpisem osobistym.</w:t>
      </w:r>
    </w:p>
    <w:p w14:paraId="1D811742" w14:textId="77777777" w:rsidR="00992D20" w:rsidRPr="00992D20" w:rsidRDefault="00992D20" w:rsidP="005E770A">
      <w:pPr>
        <w:numPr>
          <w:ilvl w:val="0"/>
          <w:numId w:val="28"/>
        </w:numPr>
        <w:spacing w:after="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lang w:eastAsia="en-US"/>
        </w:rPr>
        <w:t>Do zaszyfrowania oferty nie jest potrzebna ani aplikacja do szyfrowania ofert, ani plik z kluczem publicznym. Cały proces szyfrowania ma miejsce na stronie miniPortal.uzp.gov.pl.</w:t>
      </w:r>
    </w:p>
    <w:p w14:paraId="7C65F299" w14:textId="77777777" w:rsidR="00992D20" w:rsidRPr="00992D20" w:rsidRDefault="00992D20" w:rsidP="005E770A">
      <w:pPr>
        <w:numPr>
          <w:ilvl w:val="0"/>
          <w:numId w:val="28"/>
        </w:numPr>
        <w:spacing w:after="0" w:line="240" w:lineRule="auto"/>
        <w:ind w:left="357" w:hanging="357"/>
        <w:contextualSpacing/>
        <w:jc w:val="both"/>
        <w:rPr>
          <w:rFonts w:ascii="Arial Narrow" w:hAnsi="Arial Narrow" w:cs="Calibri"/>
          <w:kern w:val="0"/>
          <w:sz w:val="22"/>
          <w:szCs w:val="22"/>
          <w:lang w:eastAsia="en-US"/>
        </w:rPr>
      </w:pPr>
      <w:r w:rsidRPr="00992D20">
        <w:rPr>
          <w:rFonts w:ascii="Arial Narrow" w:hAnsi="Arial Narrow"/>
          <w:spacing w:val="0"/>
          <w:kern w:val="0"/>
          <w:sz w:val="22"/>
          <w:szCs w:val="22"/>
        </w:rPr>
        <w:t xml:space="preserve">Sposób zaszyfrowania oferty opisany został w Instrukcji użytkownika dostępnej na </w:t>
      </w:r>
      <w:proofErr w:type="spellStart"/>
      <w:r w:rsidRPr="00992D20">
        <w:rPr>
          <w:rFonts w:ascii="Arial Narrow" w:hAnsi="Arial Narrow"/>
          <w:spacing w:val="0"/>
          <w:kern w:val="0"/>
          <w:sz w:val="22"/>
          <w:szCs w:val="22"/>
        </w:rPr>
        <w:t>miniPortalu</w:t>
      </w:r>
      <w:proofErr w:type="spellEnd"/>
      <w:r w:rsidRPr="00992D20">
        <w:rPr>
          <w:rFonts w:ascii="Arial Narrow" w:hAnsi="Arial Narrow"/>
          <w:spacing w:val="0"/>
          <w:kern w:val="0"/>
          <w:sz w:val="22"/>
          <w:szCs w:val="22"/>
        </w:rPr>
        <w:t>.</w:t>
      </w:r>
    </w:p>
    <w:p w14:paraId="6E18DD8D" w14:textId="77777777" w:rsidR="00992D20" w:rsidRPr="00992D20" w:rsidRDefault="00992D20" w:rsidP="005E770A">
      <w:pPr>
        <w:numPr>
          <w:ilvl w:val="0"/>
          <w:numId w:val="28"/>
        </w:numPr>
        <w:spacing w:after="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Do przygotowania oferty konieczne jest posiadanie przez osobę upoważnioną do reprezentowania Wykonawcy kwalifikowanego podpisu elektronicznego, podpisu osobistego lub podpisu zaufanego.</w:t>
      </w:r>
    </w:p>
    <w:p w14:paraId="4AF861BC" w14:textId="77777777" w:rsidR="00992D20" w:rsidRPr="00992D20" w:rsidRDefault="00992D20" w:rsidP="005E770A">
      <w:pPr>
        <w:numPr>
          <w:ilvl w:val="0"/>
          <w:numId w:val="28"/>
        </w:numPr>
        <w:spacing w:after="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 xml:space="preserve">Jeżeli na ofertę składa się kilka dokumentów, Wykonawca powinien stworzyć folder, do którego przeniesie wszystkie dokumenty oferty, podpisane kwalifikowanym podpisem elektronicznym, podpisem zaufanym lub </w:t>
      </w:r>
      <w:r w:rsidRPr="00992D20">
        <w:rPr>
          <w:rFonts w:ascii="Arial Narrow" w:hAnsi="Arial Narrow"/>
          <w:spacing w:val="0"/>
          <w:kern w:val="0"/>
          <w:sz w:val="22"/>
          <w:szCs w:val="22"/>
        </w:rPr>
        <w:lastRenderedPageBreak/>
        <w:t xml:space="preserve">podpisem osobistym </w:t>
      </w:r>
      <w:r w:rsidRPr="00992D20">
        <w:rPr>
          <w:rFonts w:ascii="Arial Narrow" w:hAnsi="Arial Narrow"/>
          <w:i/>
          <w:spacing w:val="0"/>
          <w:kern w:val="0"/>
          <w:sz w:val="22"/>
          <w:szCs w:val="22"/>
        </w:rPr>
        <w:t>(zamawiający rekomenduje podpisanie jednym rodzajem podpisu).</w:t>
      </w:r>
      <w:r w:rsidRPr="00992D20">
        <w:rPr>
          <w:rFonts w:ascii="Arial Narrow" w:hAnsi="Arial Narrow"/>
          <w:spacing w:val="0"/>
          <w:kern w:val="0"/>
          <w:sz w:val="22"/>
          <w:szCs w:val="22"/>
        </w:rPr>
        <w:t xml:space="preserve"> Następnie z tego folderu Wykonawca zrobi folder .zip (bez nadawania mu haseł i bez szyfrowania). </w:t>
      </w:r>
    </w:p>
    <w:p w14:paraId="35CA3859" w14:textId="004BD6F4" w:rsidR="00992D20" w:rsidRPr="00992D20" w:rsidRDefault="00992D20" w:rsidP="005E770A">
      <w:pPr>
        <w:numPr>
          <w:ilvl w:val="0"/>
          <w:numId w:val="28"/>
        </w:numPr>
        <w:spacing w:after="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Wszelkie informacje stanowiące tajemnicę przedsiębiorstwa w rozumieniu ustawy z dnia 16 kwietnia 1993 r. o zwalczaniu nieuczciwej konkurencji (</w:t>
      </w:r>
      <w:proofErr w:type="spellStart"/>
      <w:r>
        <w:rPr>
          <w:rFonts w:ascii="Arial Narrow" w:hAnsi="Arial Narrow"/>
          <w:spacing w:val="0"/>
          <w:kern w:val="0"/>
          <w:sz w:val="22"/>
          <w:szCs w:val="22"/>
        </w:rPr>
        <w:t>t.j</w:t>
      </w:r>
      <w:proofErr w:type="spellEnd"/>
      <w:r>
        <w:rPr>
          <w:rFonts w:ascii="Arial Narrow" w:hAnsi="Arial Narrow"/>
          <w:spacing w:val="0"/>
          <w:kern w:val="0"/>
          <w:sz w:val="22"/>
          <w:szCs w:val="22"/>
        </w:rPr>
        <w:t xml:space="preserve">. </w:t>
      </w:r>
      <w:r w:rsidRPr="00992D20">
        <w:rPr>
          <w:rFonts w:ascii="Arial Narrow" w:hAnsi="Arial Narrow"/>
          <w:spacing w:val="0"/>
          <w:kern w:val="0"/>
          <w:sz w:val="22"/>
          <w:szCs w:val="22"/>
        </w:rPr>
        <w:t>Dz. U. z 202</w:t>
      </w:r>
      <w:r>
        <w:rPr>
          <w:rFonts w:ascii="Arial Narrow" w:hAnsi="Arial Narrow"/>
          <w:spacing w:val="0"/>
          <w:kern w:val="0"/>
          <w:sz w:val="22"/>
          <w:szCs w:val="22"/>
        </w:rPr>
        <w:t>2</w:t>
      </w:r>
      <w:r w:rsidRPr="00992D20">
        <w:rPr>
          <w:rFonts w:ascii="Arial Narrow" w:hAnsi="Arial Narrow"/>
          <w:spacing w:val="0"/>
          <w:kern w:val="0"/>
          <w:sz w:val="22"/>
          <w:szCs w:val="22"/>
        </w:rPr>
        <w:t xml:space="preserve"> r. poz. 1</w:t>
      </w:r>
      <w:r>
        <w:rPr>
          <w:rFonts w:ascii="Arial Narrow" w:hAnsi="Arial Narrow"/>
          <w:spacing w:val="0"/>
          <w:kern w:val="0"/>
          <w:sz w:val="22"/>
          <w:szCs w:val="22"/>
        </w:rPr>
        <w:t>233</w:t>
      </w:r>
      <w:r w:rsidRPr="00992D20">
        <w:rPr>
          <w:rFonts w:ascii="Arial Narrow" w:hAnsi="Arial Narrow"/>
          <w:spacing w:val="0"/>
          <w:kern w:val="0"/>
          <w:sz w:val="22"/>
          <w:szCs w:val="22"/>
        </w:rPr>
        <w:t xml:space="preserve">),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utrzymania poufności objętych klauzulą informacji zgodnie z postanowieniami art. 18 ust. 3 </w:t>
      </w:r>
      <w:proofErr w:type="spellStart"/>
      <w:r w:rsidRPr="00992D20">
        <w:rPr>
          <w:rFonts w:ascii="Arial Narrow" w:hAnsi="Arial Narrow"/>
          <w:spacing w:val="0"/>
          <w:kern w:val="0"/>
          <w:sz w:val="22"/>
          <w:szCs w:val="22"/>
        </w:rPr>
        <w:t>pzp</w:t>
      </w:r>
      <w:proofErr w:type="spellEnd"/>
      <w:r w:rsidRPr="00992D20">
        <w:rPr>
          <w:rFonts w:ascii="Arial Narrow" w:hAnsi="Arial Narrow"/>
          <w:spacing w:val="0"/>
          <w:kern w:val="0"/>
          <w:sz w:val="22"/>
          <w:szCs w:val="22"/>
        </w:rPr>
        <w:t xml:space="preserve">. </w:t>
      </w:r>
    </w:p>
    <w:p w14:paraId="29E07A03" w14:textId="77777777" w:rsidR="00992D20" w:rsidRPr="00992D20" w:rsidRDefault="00992D20" w:rsidP="005E770A">
      <w:pPr>
        <w:numPr>
          <w:ilvl w:val="0"/>
          <w:numId w:val="28"/>
        </w:numPr>
        <w:spacing w:after="120" w:line="240" w:lineRule="auto"/>
        <w:ind w:left="357" w:hanging="357"/>
        <w:jc w:val="both"/>
        <w:rPr>
          <w:rFonts w:ascii="Arial Narrow" w:hAnsi="Arial Narrow"/>
          <w:spacing w:val="0"/>
          <w:kern w:val="0"/>
          <w:sz w:val="22"/>
          <w:szCs w:val="22"/>
        </w:rPr>
      </w:pPr>
      <w:r w:rsidRPr="00992D20">
        <w:rPr>
          <w:rFonts w:ascii="Arial Narrow" w:hAnsi="Arial Narrow"/>
          <w:b/>
          <w:spacing w:val="0"/>
          <w:kern w:val="0"/>
          <w:sz w:val="22"/>
          <w:szCs w:val="22"/>
        </w:rPr>
        <w:t xml:space="preserve">Do oferty należy dołączyć oświadczenia oraz inne dokumenty </w:t>
      </w:r>
      <w:r w:rsidRPr="00992D20">
        <w:rPr>
          <w:rFonts w:ascii="Arial Narrow" w:hAnsi="Arial Narrow"/>
          <w:spacing w:val="0"/>
          <w:kern w:val="0"/>
          <w:sz w:val="22"/>
          <w:szCs w:val="22"/>
          <w:lang w:eastAsia="en-US"/>
        </w:rPr>
        <w:t xml:space="preserve">w formie elektronicznej lub w postaci elektronicznej opatrzonej </w:t>
      </w:r>
      <w:r w:rsidRPr="00992D20">
        <w:rPr>
          <w:rFonts w:ascii="Arial Narrow" w:hAnsi="Arial Narrow"/>
          <w:spacing w:val="0"/>
          <w:kern w:val="0"/>
          <w:sz w:val="22"/>
          <w:szCs w:val="22"/>
        </w:rPr>
        <w:t>kwalifikowanym podpisem elektronicznym</w:t>
      </w:r>
      <w:r w:rsidRPr="00992D20">
        <w:rPr>
          <w:rFonts w:ascii="Arial Narrow" w:hAnsi="Arial Narrow"/>
          <w:spacing w:val="0"/>
          <w:kern w:val="0"/>
          <w:sz w:val="22"/>
          <w:szCs w:val="22"/>
          <w:lang w:eastAsia="en-US"/>
        </w:rPr>
        <w:t>, podpisem</w:t>
      </w:r>
      <w:r w:rsidRPr="00992D20">
        <w:rPr>
          <w:rFonts w:ascii="Arial Narrow" w:hAnsi="Arial Narrow"/>
          <w:spacing w:val="0"/>
          <w:kern w:val="0"/>
          <w:sz w:val="22"/>
          <w:szCs w:val="22"/>
        </w:rPr>
        <w:t xml:space="preserve"> </w:t>
      </w:r>
      <w:r w:rsidRPr="00992D20">
        <w:rPr>
          <w:rFonts w:ascii="Arial Narrow" w:hAnsi="Arial Narrow"/>
          <w:spacing w:val="0"/>
          <w:kern w:val="0"/>
          <w:sz w:val="22"/>
          <w:szCs w:val="22"/>
          <w:lang w:eastAsia="en-US"/>
        </w:rPr>
        <w:t>zaufanym lub podpisem osobistym, a następnie zaszyfrować wraz z plikami</w:t>
      </w:r>
      <w:r w:rsidRPr="00992D20">
        <w:rPr>
          <w:rFonts w:ascii="Arial Narrow" w:hAnsi="Arial Narrow"/>
          <w:spacing w:val="0"/>
          <w:kern w:val="0"/>
          <w:sz w:val="22"/>
          <w:szCs w:val="22"/>
        </w:rPr>
        <w:t xml:space="preserve"> </w:t>
      </w:r>
      <w:r w:rsidRPr="00992D20">
        <w:rPr>
          <w:rFonts w:ascii="Arial Narrow" w:hAnsi="Arial Narrow"/>
          <w:spacing w:val="0"/>
          <w:kern w:val="0"/>
          <w:sz w:val="22"/>
          <w:szCs w:val="22"/>
          <w:lang w:eastAsia="en-US"/>
        </w:rPr>
        <w:t>stanowiącymi ofertę</w:t>
      </w:r>
      <w:r w:rsidRPr="00992D20">
        <w:rPr>
          <w:rFonts w:ascii="Arial Narrow" w:hAnsi="Arial Narrow"/>
          <w:spacing w:val="0"/>
          <w:kern w:val="0"/>
          <w:sz w:val="22"/>
          <w:szCs w:val="22"/>
        </w:rPr>
        <w:t>, a następnie wraz z plikami stanowiącymi ofertę skompresować do jednego pliku archiwum (ZIP).</w:t>
      </w:r>
    </w:p>
    <w:p w14:paraId="23B58A1A" w14:textId="77777777" w:rsidR="00992D20" w:rsidRPr="00992D20" w:rsidRDefault="00992D20" w:rsidP="005E770A">
      <w:pPr>
        <w:numPr>
          <w:ilvl w:val="0"/>
          <w:numId w:val="28"/>
        </w:numPr>
        <w:spacing w:after="120" w:line="240" w:lineRule="auto"/>
        <w:ind w:left="357" w:hanging="357"/>
        <w:jc w:val="both"/>
        <w:rPr>
          <w:rFonts w:ascii="Arial Narrow" w:hAnsi="Arial Narrow"/>
          <w:spacing w:val="0"/>
          <w:kern w:val="0"/>
          <w:sz w:val="22"/>
          <w:szCs w:val="22"/>
        </w:rPr>
      </w:pPr>
      <w:r w:rsidRPr="00992D20">
        <w:rPr>
          <w:rFonts w:ascii="Arial Narrow" w:hAnsi="Arial Narrow"/>
          <w:spacing w:val="0"/>
          <w:kern w:val="0"/>
          <w:sz w:val="22"/>
          <w:szCs w:val="22"/>
        </w:rPr>
        <w:t xml:space="preserve">Do przygotowania oferty zaleca się wykorzystanie </w:t>
      </w:r>
      <w:r w:rsidRPr="00992D20">
        <w:rPr>
          <w:rFonts w:ascii="Arial Narrow" w:hAnsi="Arial Narrow"/>
          <w:b/>
          <w:spacing w:val="0"/>
          <w:kern w:val="0"/>
          <w:sz w:val="22"/>
          <w:szCs w:val="22"/>
        </w:rPr>
        <w:t>Formularza Oferty, którego wzór stanowi Załącznik nr 2 do SWZ.</w:t>
      </w:r>
      <w:r w:rsidRPr="00992D20">
        <w:rPr>
          <w:rFonts w:ascii="Arial Narrow" w:hAnsi="Arial Narrow"/>
          <w:spacing w:val="0"/>
          <w:kern w:val="0"/>
          <w:sz w:val="22"/>
          <w:szCs w:val="22"/>
        </w:rPr>
        <w:t xml:space="preserve"> W przypadku, gdy Wykonawca nie korzysta z przygotowanego przez Zamawiającego wzoru, w treści oferty należy zamieścić wszystkie informacje wymagane w Formularzu Oferty. </w:t>
      </w:r>
    </w:p>
    <w:p w14:paraId="067FC617" w14:textId="77777777" w:rsidR="00992D20" w:rsidRPr="00992D20" w:rsidRDefault="00992D20" w:rsidP="005E770A">
      <w:pPr>
        <w:numPr>
          <w:ilvl w:val="0"/>
          <w:numId w:val="28"/>
        </w:numPr>
        <w:spacing w:after="0" w:line="240" w:lineRule="auto"/>
        <w:ind w:left="357" w:hanging="357"/>
        <w:contextualSpacing/>
        <w:jc w:val="both"/>
        <w:rPr>
          <w:rFonts w:ascii="Arial Narrow" w:hAnsi="Arial Narrow"/>
          <w:b/>
          <w:spacing w:val="0"/>
          <w:kern w:val="0"/>
          <w:sz w:val="22"/>
          <w:szCs w:val="22"/>
          <w:u w:val="single"/>
        </w:rPr>
      </w:pPr>
      <w:r w:rsidRPr="00992D20">
        <w:rPr>
          <w:rFonts w:ascii="Arial Narrow" w:hAnsi="Arial Narrow"/>
          <w:b/>
          <w:spacing w:val="0"/>
          <w:kern w:val="0"/>
          <w:sz w:val="22"/>
          <w:szCs w:val="22"/>
          <w:u w:val="single"/>
        </w:rPr>
        <w:t xml:space="preserve">Do oferty należy dołączyć również: </w:t>
      </w:r>
    </w:p>
    <w:p w14:paraId="6EDF0E22" w14:textId="77777777" w:rsidR="00992D20" w:rsidRPr="00992D20" w:rsidRDefault="00992D20" w:rsidP="005E770A">
      <w:pPr>
        <w:numPr>
          <w:ilvl w:val="1"/>
          <w:numId w:val="5"/>
        </w:numPr>
        <w:spacing w:after="120" w:line="240" w:lineRule="auto"/>
        <w:jc w:val="both"/>
        <w:rPr>
          <w:rFonts w:ascii="Arial Narrow" w:hAnsi="Arial Narrow"/>
          <w:spacing w:val="0"/>
          <w:kern w:val="0"/>
          <w:sz w:val="22"/>
          <w:szCs w:val="22"/>
        </w:rPr>
      </w:pPr>
      <w:r w:rsidRPr="00992D20">
        <w:rPr>
          <w:rFonts w:ascii="Arial Narrow" w:hAnsi="Arial Narrow"/>
          <w:spacing w:val="0"/>
          <w:kern w:val="0"/>
          <w:sz w:val="22"/>
          <w:szCs w:val="22"/>
        </w:rPr>
        <w:t>Pełnomocnictwo upoważniające do złożenia oferty, o ile ofertę składa pełnomocnik;</w:t>
      </w:r>
    </w:p>
    <w:p w14:paraId="7E2E2DE0" w14:textId="77777777" w:rsidR="00992D20" w:rsidRPr="00992D20" w:rsidRDefault="00992D20" w:rsidP="005E770A">
      <w:pPr>
        <w:numPr>
          <w:ilvl w:val="1"/>
          <w:numId w:val="5"/>
        </w:numPr>
        <w:spacing w:after="120" w:line="240" w:lineRule="auto"/>
        <w:jc w:val="both"/>
        <w:rPr>
          <w:rFonts w:ascii="Arial Narrow" w:hAnsi="Arial Narrow"/>
          <w:spacing w:val="0"/>
          <w:kern w:val="0"/>
          <w:sz w:val="22"/>
          <w:szCs w:val="22"/>
        </w:rPr>
      </w:pPr>
      <w:r w:rsidRPr="00992D20">
        <w:rPr>
          <w:rFonts w:ascii="Arial Narrow" w:hAnsi="Arial Narrow"/>
          <w:spacing w:val="0"/>
          <w:kern w:val="0"/>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4CA2F092" w14:textId="7881F30D" w:rsidR="00992D20" w:rsidRPr="00992D20" w:rsidRDefault="00992D20" w:rsidP="005E770A">
      <w:pPr>
        <w:numPr>
          <w:ilvl w:val="1"/>
          <w:numId w:val="5"/>
        </w:numPr>
        <w:spacing w:after="120" w:line="240" w:lineRule="auto"/>
        <w:jc w:val="both"/>
        <w:rPr>
          <w:rFonts w:ascii="Arial Narrow" w:hAnsi="Arial Narrow"/>
          <w:b/>
          <w:spacing w:val="0"/>
          <w:kern w:val="0"/>
          <w:sz w:val="22"/>
          <w:szCs w:val="22"/>
        </w:rPr>
      </w:pPr>
      <w:r w:rsidRPr="00992D20">
        <w:rPr>
          <w:rFonts w:ascii="Arial Narrow" w:hAnsi="Arial Narrow"/>
          <w:spacing w:val="0"/>
          <w:kern w:val="0"/>
          <w:sz w:val="22"/>
          <w:szCs w:val="22"/>
        </w:rPr>
        <w:t xml:space="preserve">Oświadczenie Wykonawcy o niepodleganiu wykluczeniu z postępowania oraz o </w:t>
      </w:r>
      <w:r w:rsidRPr="00992D20">
        <w:rPr>
          <w:rFonts w:ascii="Arial Narrow" w:hAnsi="Arial Narrow"/>
          <w:sz w:val="22"/>
          <w:szCs w:val="22"/>
        </w:rPr>
        <w:t>spełnianiu warunków udziału w postępowaniu</w:t>
      </w:r>
      <w:r w:rsidRPr="00992D20">
        <w:rPr>
          <w:rFonts w:ascii="Arial Narrow" w:hAnsi="Arial Narrow"/>
          <w:spacing w:val="0"/>
          <w:kern w:val="0"/>
          <w:sz w:val="22"/>
          <w:szCs w:val="22"/>
        </w:rPr>
        <w:t xml:space="preserve">-wzór oświadczenia stanowi </w:t>
      </w:r>
      <w:r w:rsidRPr="00992D20">
        <w:rPr>
          <w:rFonts w:ascii="Arial Narrow" w:hAnsi="Arial Narrow"/>
          <w:b/>
          <w:spacing w:val="0"/>
          <w:kern w:val="0"/>
          <w:sz w:val="22"/>
          <w:szCs w:val="22"/>
        </w:rPr>
        <w:t>Załącznik nr 3 do SWZ.</w:t>
      </w:r>
      <w:r>
        <w:rPr>
          <w:rFonts w:ascii="Arial Narrow" w:hAnsi="Arial Narrow"/>
          <w:b/>
          <w:spacing w:val="0"/>
          <w:kern w:val="0"/>
          <w:sz w:val="22"/>
          <w:szCs w:val="22"/>
        </w:rPr>
        <w:t xml:space="preserve"> </w:t>
      </w:r>
      <w:r w:rsidRPr="00992D20">
        <w:rPr>
          <w:rFonts w:ascii="Arial Narrow" w:hAnsi="Arial Narrow"/>
          <w:b/>
          <w:spacing w:val="0"/>
          <w:kern w:val="0"/>
          <w:sz w:val="22"/>
          <w:szCs w:val="22"/>
        </w:rPr>
        <w:t>W przypadku wspólnego ubiegania się o zamówienie przez Wykonawców, oświadczenie o niepoleganiu wykluczeniu składa każdy z Wykonawców.</w:t>
      </w:r>
    </w:p>
    <w:p w14:paraId="21F3F72B" w14:textId="77777777" w:rsidR="00992D20" w:rsidRPr="00992D20" w:rsidRDefault="00992D20" w:rsidP="005E770A">
      <w:pPr>
        <w:numPr>
          <w:ilvl w:val="1"/>
          <w:numId w:val="5"/>
        </w:numPr>
        <w:spacing w:after="120" w:line="240" w:lineRule="auto"/>
        <w:jc w:val="both"/>
        <w:rPr>
          <w:rFonts w:ascii="Arial Narrow" w:hAnsi="Arial Narrow"/>
          <w:b/>
          <w:spacing w:val="0"/>
          <w:kern w:val="0"/>
          <w:sz w:val="22"/>
          <w:szCs w:val="22"/>
        </w:rPr>
      </w:pPr>
      <w:r w:rsidRPr="00992D20">
        <w:rPr>
          <w:rFonts w:ascii="Arial Narrow" w:hAnsi="Arial Narrow"/>
          <w:spacing w:val="0"/>
          <w:kern w:val="0"/>
          <w:sz w:val="22"/>
          <w:szCs w:val="22"/>
        </w:rPr>
        <w:t xml:space="preserve">Zobowiązanie podmiotu udostępniającego zasoby o ile Wykonawca polega na zdolnościach lub sytuacji podmiotów udostępniających zasoby. </w:t>
      </w:r>
    </w:p>
    <w:p w14:paraId="275DF634" w14:textId="0DB5CFBA" w:rsidR="00992D20" w:rsidRPr="00992D20" w:rsidRDefault="00992D20" w:rsidP="005E770A">
      <w:pPr>
        <w:numPr>
          <w:ilvl w:val="1"/>
          <w:numId w:val="5"/>
        </w:numPr>
        <w:spacing w:after="120" w:line="240" w:lineRule="auto"/>
        <w:jc w:val="both"/>
        <w:rPr>
          <w:rFonts w:ascii="Arial Narrow" w:hAnsi="Arial Narrow"/>
          <w:b/>
          <w:spacing w:val="0"/>
          <w:kern w:val="0"/>
          <w:sz w:val="22"/>
          <w:szCs w:val="22"/>
        </w:rPr>
      </w:pPr>
      <w:r w:rsidRPr="00992D20">
        <w:rPr>
          <w:rFonts w:ascii="Arial Narrow" w:hAnsi="Arial Narrow"/>
          <w:spacing w:val="0"/>
          <w:kern w:val="0"/>
          <w:sz w:val="22"/>
          <w:szCs w:val="22"/>
        </w:rPr>
        <w:t>Wraz z oświadczeniem podmiotu udostępniającego zasoby, Wykonawca składa oświadczenia potwierdzające brak podstaw wykluczenia tego podmiotu oraz odpowiednio spełnianie warunków udziału w postępowaniu, w zakresie, w jakim wykonawca powołuje się na jego zasoby -</w:t>
      </w:r>
      <w:r w:rsidR="000C0C93">
        <w:rPr>
          <w:rFonts w:ascii="Arial Narrow" w:hAnsi="Arial Narrow"/>
          <w:spacing w:val="0"/>
          <w:kern w:val="0"/>
          <w:sz w:val="22"/>
          <w:szCs w:val="22"/>
        </w:rPr>
        <w:t xml:space="preserve"> </w:t>
      </w:r>
      <w:r w:rsidRPr="00992D20">
        <w:rPr>
          <w:rFonts w:ascii="Arial Narrow" w:hAnsi="Arial Narrow"/>
          <w:spacing w:val="0"/>
          <w:kern w:val="0"/>
          <w:sz w:val="22"/>
          <w:szCs w:val="22"/>
        </w:rPr>
        <w:t xml:space="preserve">wzór oświadczenia stanowi </w:t>
      </w:r>
      <w:r w:rsidRPr="00992D20">
        <w:rPr>
          <w:rFonts w:ascii="Arial Narrow" w:hAnsi="Arial Narrow"/>
          <w:b/>
          <w:spacing w:val="0"/>
          <w:kern w:val="0"/>
          <w:sz w:val="22"/>
          <w:szCs w:val="22"/>
        </w:rPr>
        <w:t>Załącznik nr 3 do SWZ.</w:t>
      </w:r>
    </w:p>
    <w:p w14:paraId="5ABAEA9A" w14:textId="77777777" w:rsidR="00992D20" w:rsidRDefault="00992D20" w:rsidP="005E770A">
      <w:pPr>
        <w:numPr>
          <w:ilvl w:val="1"/>
          <w:numId w:val="28"/>
        </w:numPr>
        <w:spacing w:after="120" w:line="240" w:lineRule="auto"/>
        <w:ind w:left="777"/>
        <w:jc w:val="both"/>
        <w:rPr>
          <w:rFonts w:ascii="Arial Narrow" w:hAnsi="Arial Narrow"/>
          <w:sz w:val="22"/>
          <w:szCs w:val="22"/>
        </w:rPr>
      </w:pPr>
      <w:r w:rsidRPr="00992D20">
        <w:rPr>
          <w:rFonts w:ascii="Arial Narrow" w:hAnsi="Arial Narrow"/>
          <w:b/>
          <w:sz w:val="22"/>
          <w:szCs w:val="22"/>
        </w:rPr>
        <w:t xml:space="preserve">Oświadczenie w trybie art. 117 ust. 4 ustawy </w:t>
      </w:r>
      <w:proofErr w:type="spellStart"/>
      <w:r w:rsidRPr="00992D20">
        <w:rPr>
          <w:rFonts w:ascii="Arial Narrow" w:hAnsi="Arial Narrow"/>
          <w:b/>
          <w:sz w:val="22"/>
          <w:szCs w:val="22"/>
        </w:rPr>
        <w:t>pzp</w:t>
      </w:r>
      <w:proofErr w:type="spellEnd"/>
      <w:r w:rsidRPr="00992D20">
        <w:rPr>
          <w:rFonts w:ascii="Arial Narrow" w:hAnsi="Arial Narrow"/>
          <w:sz w:val="22"/>
          <w:szCs w:val="22"/>
        </w:rPr>
        <w:t xml:space="preserve">, w związku z art. 117 ust. 2 i 3 </w:t>
      </w:r>
      <w:proofErr w:type="spellStart"/>
      <w:r w:rsidRPr="00992D20">
        <w:rPr>
          <w:rFonts w:ascii="Arial Narrow" w:hAnsi="Arial Narrow"/>
          <w:sz w:val="22"/>
          <w:szCs w:val="22"/>
        </w:rPr>
        <w:t>pzp</w:t>
      </w:r>
      <w:proofErr w:type="spellEnd"/>
      <w:r w:rsidRPr="00992D20">
        <w:rPr>
          <w:rFonts w:ascii="Arial Narrow" w:hAnsi="Arial Narrow"/>
          <w:sz w:val="22"/>
          <w:szCs w:val="22"/>
        </w:rPr>
        <w:t xml:space="preserve"> -  wyłącznie w sytuacji podmiotów występujących wspólnie – zaznaczyć i wypełnić w treści formularza oferty (jeśli dotyczy).</w:t>
      </w:r>
    </w:p>
    <w:p w14:paraId="5B4A155B" w14:textId="0076D31C" w:rsidR="000C0C93" w:rsidRPr="00992D20" w:rsidRDefault="000C0C93" w:rsidP="005E770A">
      <w:pPr>
        <w:numPr>
          <w:ilvl w:val="1"/>
          <w:numId w:val="28"/>
        </w:numPr>
        <w:spacing w:after="120" w:line="240" w:lineRule="auto"/>
        <w:ind w:left="777"/>
        <w:jc w:val="both"/>
        <w:rPr>
          <w:rFonts w:ascii="Arial Narrow" w:hAnsi="Arial Narrow"/>
          <w:sz w:val="22"/>
          <w:szCs w:val="22"/>
        </w:rPr>
      </w:pPr>
      <w:r w:rsidRPr="000C0C93">
        <w:rPr>
          <w:rFonts w:ascii="Arial Narrow" w:hAnsi="Arial Narrow"/>
          <w:b/>
          <w:sz w:val="22"/>
          <w:szCs w:val="22"/>
        </w:rPr>
        <w:t>Formularz cenowy</w:t>
      </w:r>
      <w:r>
        <w:rPr>
          <w:rFonts w:ascii="Arial Narrow" w:hAnsi="Arial Narrow"/>
          <w:sz w:val="22"/>
          <w:szCs w:val="22"/>
        </w:rPr>
        <w:t xml:space="preserve"> – załącznik nr 5 do SWZ.</w:t>
      </w:r>
    </w:p>
    <w:p w14:paraId="4FC6FB3F" w14:textId="77777777" w:rsidR="00992D20" w:rsidRPr="00992D20" w:rsidRDefault="00992D20" w:rsidP="005E770A">
      <w:pPr>
        <w:numPr>
          <w:ilvl w:val="0"/>
          <w:numId w:val="29"/>
        </w:numPr>
        <w:spacing w:after="0" w:line="240" w:lineRule="auto"/>
        <w:ind w:left="357" w:hanging="357"/>
        <w:contextualSpacing/>
        <w:jc w:val="both"/>
        <w:rPr>
          <w:rFonts w:ascii="Arial Narrow" w:hAnsi="Arial Narrow"/>
          <w:b/>
          <w:spacing w:val="0"/>
          <w:kern w:val="0"/>
          <w:sz w:val="22"/>
          <w:szCs w:val="22"/>
        </w:rPr>
      </w:pPr>
      <w:r w:rsidRPr="00992D20">
        <w:rPr>
          <w:rFonts w:ascii="Arial Narrow" w:hAnsi="Arial Narrow"/>
          <w:b/>
          <w:spacing w:val="0"/>
          <w:kern w:val="0"/>
          <w:sz w:val="22"/>
          <w:szCs w:val="22"/>
        </w:rPr>
        <w:t>Oferta oraz oświadczenia muszą być złożone w oryginale.</w:t>
      </w:r>
    </w:p>
    <w:p w14:paraId="1FA18FE8" w14:textId="77777777" w:rsidR="00992D20" w:rsidRPr="00992D20" w:rsidRDefault="00992D20" w:rsidP="005E770A">
      <w:pPr>
        <w:numPr>
          <w:ilvl w:val="0"/>
          <w:numId w:val="29"/>
        </w:numPr>
        <w:spacing w:after="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lang w:eastAsia="en-US"/>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w:t>
      </w:r>
      <w:r w:rsidRPr="00992D20">
        <w:rPr>
          <w:rFonts w:ascii="Arial Narrow" w:hAnsi="Arial Narrow"/>
          <w:spacing w:val="0"/>
          <w:kern w:val="0"/>
          <w:sz w:val="22"/>
          <w:szCs w:val="22"/>
          <w:lang w:eastAsia="en-US"/>
        </w:rPr>
        <w:lastRenderedPageBreak/>
        <w:t>Prawo o notariacie, które to poświadczenie notariusz opatruje kwalifikowanym podpisem elektronicznym). Cyfrowe odwzorowanie pełnomocnictwa nie może być poświadczone przez upełnomocnionego.</w:t>
      </w:r>
    </w:p>
    <w:p w14:paraId="141A7FF7" w14:textId="77777777" w:rsidR="00992D20" w:rsidRPr="00992D20" w:rsidRDefault="00992D20" w:rsidP="005E770A">
      <w:pPr>
        <w:numPr>
          <w:ilvl w:val="0"/>
          <w:numId w:val="29"/>
        </w:numPr>
        <w:spacing w:after="120" w:line="240" w:lineRule="auto"/>
        <w:ind w:left="357" w:hanging="357"/>
        <w:jc w:val="both"/>
        <w:rPr>
          <w:rFonts w:ascii="Arial Narrow" w:hAnsi="Arial Narrow"/>
          <w:spacing w:val="0"/>
          <w:kern w:val="0"/>
          <w:sz w:val="22"/>
          <w:szCs w:val="22"/>
        </w:rPr>
      </w:pPr>
      <w:r w:rsidRPr="00992D20">
        <w:rPr>
          <w:rFonts w:ascii="Arial Narrow" w:hAnsi="Arial Narrow"/>
          <w:spacing w:val="0"/>
          <w:kern w:val="0"/>
          <w:sz w:val="22"/>
          <w:szCs w:val="22"/>
        </w:rPr>
        <w:t>Zamawiający zaleca ponumerowanie stron oferty.</w:t>
      </w:r>
    </w:p>
    <w:p w14:paraId="57ABE18C" w14:textId="77777777" w:rsidR="00992D20" w:rsidRPr="00992D20" w:rsidRDefault="00992D20" w:rsidP="005E770A">
      <w:pPr>
        <w:numPr>
          <w:ilvl w:val="0"/>
          <w:numId w:val="3"/>
        </w:numPr>
        <w:spacing w:after="120" w:line="240" w:lineRule="auto"/>
        <w:ind w:left="714" w:hanging="357"/>
        <w:contextualSpacing/>
        <w:jc w:val="both"/>
        <w:rPr>
          <w:rFonts w:ascii="Arial Narrow" w:hAnsi="Arial Narrow"/>
          <w:b/>
          <w:spacing w:val="0"/>
          <w:kern w:val="0"/>
          <w:sz w:val="22"/>
          <w:szCs w:val="22"/>
        </w:rPr>
      </w:pPr>
      <w:r w:rsidRPr="00992D20">
        <w:rPr>
          <w:rFonts w:ascii="Arial Narrow" w:hAnsi="Arial Narrow"/>
          <w:b/>
          <w:spacing w:val="0"/>
          <w:kern w:val="0"/>
          <w:sz w:val="22"/>
          <w:szCs w:val="22"/>
        </w:rPr>
        <w:t>SPOSÓB ORAZ TERMIN SKŁADANIA OFERT</w:t>
      </w:r>
    </w:p>
    <w:p w14:paraId="77F8A840" w14:textId="164CA0B1" w:rsidR="00992D20" w:rsidRPr="00992D20" w:rsidRDefault="00992D20" w:rsidP="005E770A">
      <w:pPr>
        <w:numPr>
          <w:ilvl w:val="0"/>
          <w:numId w:val="30"/>
        </w:numPr>
        <w:spacing w:after="120" w:line="240" w:lineRule="auto"/>
        <w:ind w:left="357" w:hanging="357"/>
        <w:contextualSpacing/>
        <w:jc w:val="both"/>
        <w:rPr>
          <w:rFonts w:ascii="Arial Narrow" w:hAnsi="Arial Narrow"/>
          <w:b/>
          <w:spacing w:val="0"/>
          <w:kern w:val="0"/>
          <w:sz w:val="22"/>
          <w:szCs w:val="22"/>
          <w:u w:val="single"/>
        </w:rPr>
      </w:pPr>
      <w:r w:rsidRPr="00992D20">
        <w:rPr>
          <w:rFonts w:ascii="Arial Narrow" w:hAnsi="Arial Narrow"/>
          <w:spacing w:val="0"/>
          <w:kern w:val="0"/>
          <w:sz w:val="22"/>
          <w:szCs w:val="22"/>
        </w:rPr>
        <w:t xml:space="preserve">Ofertę wraz z wymaganymi załącznikami należy złożyć w terminie </w:t>
      </w:r>
      <w:r w:rsidRPr="00992D20">
        <w:rPr>
          <w:rFonts w:ascii="Arial Narrow" w:hAnsi="Arial Narrow"/>
          <w:spacing w:val="0"/>
          <w:kern w:val="0"/>
          <w:sz w:val="22"/>
          <w:szCs w:val="22"/>
        </w:rPr>
        <w:br/>
        <w:t xml:space="preserve">do dnia </w:t>
      </w:r>
      <w:r w:rsidR="002D3BE9">
        <w:rPr>
          <w:rFonts w:ascii="Arial Narrow" w:hAnsi="Arial Narrow"/>
          <w:b/>
          <w:spacing w:val="0"/>
          <w:kern w:val="0"/>
          <w:sz w:val="22"/>
          <w:szCs w:val="22"/>
          <w:u w:val="single"/>
        </w:rPr>
        <w:t>16 listopada</w:t>
      </w:r>
      <w:r w:rsidRPr="00992D20">
        <w:rPr>
          <w:rFonts w:ascii="Arial Narrow" w:hAnsi="Arial Narrow"/>
          <w:b/>
          <w:spacing w:val="0"/>
          <w:kern w:val="0"/>
          <w:sz w:val="22"/>
          <w:szCs w:val="22"/>
          <w:u w:val="single"/>
        </w:rPr>
        <w:t xml:space="preserve"> 2022 r., do godz. 09:00. </w:t>
      </w:r>
    </w:p>
    <w:p w14:paraId="195B8AC6" w14:textId="77777777" w:rsidR="00992D20" w:rsidRPr="00992D20" w:rsidRDefault="00992D20" w:rsidP="005E770A">
      <w:pPr>
        <w:numPr>
          <w:ilvl w:val="0"/>
          <w:numId w:val="30"/>
        </w:numPr>
        <w:spacing w:after="120" w:line="240" w:lineRule="auto"/>
        <w:ind w:left="357" w:hanging="357"/>
        <w:contextualSpacing/>
        <w:jc w:val="both"/>
        <w:rPr>
          <w:rFonts w:ascii="Arial Narrow" w:hAnsi="Arial Narrow"/>
          <w:sz w:val="22"/>
          <w:szCs w:val="22"/>
        </w:rPr>
      </w:pPr>
      <w:r w:rsidRPr="00992D20">
        <w:rPr>
          <w:rFonts w:ascii="Arial Narrow" w:hAnsi="Arial Narrow"/>
          <w:b/>
          <w:spacing w:val="0"/>
          <w:kern w:val="0"/>
          <w:sz w:val="22"/>
          <w:szCs w:val="22"/>
        </w:rPr>
        <w:t xml:space="preserve">Wykonawca składa ofertę za pośrednictwem Formularza do złożenia lub wycofania oferty dostępnego na </w:t>
      </w:r>
      <w:proofErr w:type="spellStart"/>
      <w:r w:rsidRPr="00992D20">
        <w:rPr>
          <w:rFonts w:ascii="Arial Narrow" w:hAnsi="Arial Narrow"/>
          <w:b/>
          <w:spacing w:val="0"/>
          <w:kern w:val="0"/>
          <w:sz w:val="22"/>
          <w:szCs w:val="22"/>
        </w:rPr>
        <w:t>ePUAP</w:t>
      </w:r>
      <w:proofErr w:type="spellEnd"/>
      <w:r w:rsidRPr="00992D20">
        <w:rPr>
          <w:rFonts w:ascii="Arial Narrow" w:hAnsi="Arial Narrow"/>
          <w:b/>
          <w:bCs/>
          <w:spacing w:val="0"/>
          <w:kern w:val="0"/>
          <w:sz w:val="22"/>
          <w:szCs w:val="22"/>
        </w:rPr>
        <w:t xml:space="preserve"> – </w:t>
      </w:r>
      <w:r w:rsidRPr="00992D20">
        <w:rPr>
          <w:rFonts w:ascii="Arial Narrow" w:hAnsi="Arial Narrow"/>
          <w:b/>
          <w:spacing w:val="0"/>
          <w:kern w:val="0"/>
          <w:sz w:val="22"/>
          <w:szCs w:val="22"/>
          <w:shd w:val="clear" w:color="auto" w:fill="FFFFFF"/>
        </w:rPr>
        <w:t>adres odbiorcy Miejskie Budownictwo Mieszkaniowe Sp. z o.o. (MBM4)</w:t>
      </w:r>
      <w:r w:rsidRPr="00992D20">
        <w:rPr>
          <w:rFonts w:ascii="Arial Narrow" w:hAnsi="Arial Narrow"/>
          <w:b/>
          <w:sz w:val="22"/>
          <w:szCs w:val="22"/>
        </w:rPr>
        <w:t xml:space="preserve"> </w:t>
      </w:r>
      <w:r w:rsidRPr="00992D20">
        <w:rPr>
          <w:rFonts w:ascii="Arial Narrow" w:hAnsi="Arial Narrow"/>
          <w:b/>
          <w:spacing w:val="0"/>
          <w:kern w:val="0"/>
          <w:sz w:val="22"/>
          <w:szCs w:val="22"/>
        </w:rPr>
        <w:t xml:space="preserve">i udostępnionego również na </w:t>
      </w:r>
      <w:proofErr w:type="spellStart"/>
      <w:r w:rsidRPr="00992D20">
        <w:rPr>
          <w:rFonts w:ascii="Arial Narrow" w:hAnsi="Arial Narrow"/>
          <w:b/>
          <w:spacing w:val="0"/>
          <w:kern w:val="0"/>
          <w:sz w:val="22"/>
          <w:szCs w:val="22"/>
        </w:rPr>
        <w:t>miniPortalu</w:t>
      </w:r>
      <w:proofErr w:type="spellEnd"/>
      <w:r w:rsidRPr="00992D20">
        <w:rPr>
          <w:rFonts w:ascii="Arial Narrow" w:hAnsi="Arial Narrow"/>
          <w:b/>
          <w:spacing w:val="0"/>
          <w:kern w:val="0"/>
          <w:sz w:val="22"/>
          <w:szCs w:val="22"/>
        </w:rPr>
        <w:t>.</w:t>
      </w:r>
      <w:r w:rsidRPr="00992D20">
        <w:rPr>
          <w:rFonts w:ascii="Arial Narrow" w:hAnsi="Arial Narrow"/>
          <w:spacing w:val="0"/>
          <w:kern w:val="0"/>
          <w:sz w:val="22"/>
          <w:szCs w:val="22"/>
        </w:rPr>
        <w:t xml:space="preserve"> Sposób złożenia oferty opisany został w Instrukcji użytkownika dostępnej na </w:t>
      </w:r>
      <w:proofErr w:type="spellStart"/>
      <w:r w:rsidRPr="00992D20">
        <w:rPr>
          <w:rFonts w:ascii="Arial Narrow" w:hAnsi="Arial Narrow"/>
          <w:spacing w:val="0"/>
          <w:kern w:val="0"/>
          <w:sz w:val="22"/>
          <w:szCs w:val="22"/>
        </w:rPr>
        <w:t>miniPortalu</w:t>
      </w:r>
      <w:proofErr w:type="spellEnd"/>
      <w:r w:rsidRPr="00992D20">
        <w:rPr>
          <w:rFonts w:ascii="Arial Narrow" w:hAnsi="Arial Narrow"/>
          <w:spacing w:val="0"/>
          <w:kern w:val="0"/>
          <w:sz w:val="22"/>
          <w:szCs w:val="22"/>
        </w:rPr>
        <w:t>.</w:t>
      </w:r>
    </w:p>
    <w:p w14:paraId="67E79A94" w14:textId="77777777" w:rsidR="00992D20" w:rsidRPr="00992D20" w:rsidRDefault="00992D20" w:rsidP="005E770A">
      <w:pPr>
        <w:numPr>
          <w:ilvl w:val="0"/>
          <w:numId w:val="30"/>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lang w:eastAsia="en-US"/>
        </w:rPr>
        <w:t>Ofertę składa się, pod rygorem nieważności, w formie elektronicznej lub w postaci elektronicznej opatrzonej podpisem zaufanym lub podpisem osobistym.</w:t>
      </w:r>
    </w:p>
    <w:p w14:paraId="3B221900" w14:textId="77777777" w:rsidR="00992D20" w:rsidRPr="00992D20" w:rsidRDefault="00992D20" w:rsidP="005E770A">
      <w:pPr>
        <w:numPr>
          <w:ilvl w:val="0"/>
          <w:numId w:val="30"/>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Wykonawca może złożyć tylko jedną ofertę.</w:t>
      </w:r>
    </w:p>
    <w:p w14:paraId="2625EACB" w14:textId="77777777" w:rsidR="00992D20" w:rsidRPr="00992D20" w:rsidRDefault="00992D20" w:rsidP="005E770A">
      <w:pPr>
        <w:numPr>
          <w:ilvl w:val="0"/>
          <w:numId w:val="30"/>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Zamawiający odrzuci ofertę złożoną po terminie składania ofert.</w:t>
      </w:r>
    </w:p>
    <w:p w14:paraId="17AD46C4" w14:textId="77777777" w:rsidR="00992D20" w:rsidRPr="00992D20" w:rsidRDefault="00992D20" w:rsidP="005E770A">
      <w:pPr>
        <w:numPr>
          <w:ilvl w:val="0"/>
          <w:numId w:val="30"/>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lang w:eastAsia="en-US"/>
        </w:rPr>
        <w:t>Ofertę należy sporządzić w języku polskim.</w:t>
      </w:r>
    </w:p>
    <w:p w14:paraId="6D807896" w14:textId="77777777" w:rsidR="00992D20" w:rsidRPr="00992D20" w:rsidRDefault="00992D20" w:rsidP="005E770A">
      <w:pPr>
        <w:numPr>
          <w:ilvl w:val="0"/>
          <w:numId w:val="30"/>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749EF2D9" w14:textId="77777777" w:rsidR="00992D20" w:rsidRPr="00992D20" w:rsidRDefault="00992D20" w:rsidP="005E770A">
      <w:pPr>
        <w:numPr>
          <w:ilvl w:val="0"/>
          <w:numId w:val="30"/>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lang w:eastAsia="en-US"/>
        </w:rPr>
        <w:t xml:space="preserve">Wykonawca przed upływem terminu do składania ofert może zmienić lub wycofać ofertę za pośrednictwem Formularza do złożenia, zmiany, wycofania oferty dostępnego na </w:t>
      </w:r>
      <w:proofErr w:type="spellStart"/>
      <w:r w:rsidRPr="00992D20">
        <w:rPr>
          <w:rFonts w:ascii="Arial Narrow" w:hAnsi="Arial Narrow"/>
          <w:spacing w:val="0"/>
          <w:kern w:val="0"/>
          <w:sz w:val="22"/>
          <w:szCs w:val="22"/>
          <w:lang w:eastAsia="en-US"/>
        </w:rPr>
        <w:t>ePUAP</w:t>
      </w:r>
      <w:proofErr w:type="spellEnd"/>
      <w:r w:rsidRPr="00992D20">
        <w:rPr>
          <w:rFonts w:ascii="Arial Narrow" w:hAnsi="Arial Narrow"/>
          <w:spacing w:val="0"/>
          <w:kern w:val="0"/>
          <w:sz w:val="22"/>
          <w:szCs w:val="22"/>
          <w:lang w:eastAsia="en-US"/>
        </w:rPr>
        <w:t xml:space="preserve"> i udostępnionego również na </w:t>
      </w:r>
      <w:proofErr w:type="spellStart"/>
      <w:r w:rsidRPr="00992D20">
        <w:rPr>
          <w:rFonts w:ascii="Arial Narrow" w:hAnsi="Arial Narrow"/>
          <w:spacing w:val="0"/>
          <w:kern w:val="0"/>
          <w:sz w:val="22"/>
          <w:szCs w:val="22"/>
          <w:lang w:eastAsia="en-US"/>
        </w:rPr>
        <w:t>miniPortalu</w:t>
      </w:r>
      <w:proofErr w:type="spellEnd"/>
      <w:r w:rsidRPr="00992D20">
        <w:rPr>
          <w:rFonts w:ascii="Arial Narrow" w:hAnsi="Arial Narrow"/>
          <w:spacing w:val="0"/>
          <w:kern w:val="0"/>
          <w:sz w:val="22"/>
          <w:szCs w:val="22"/>
          <w:lang w:eastAsia="en-US"/>
        </w:rPr>
        <w:t xml:space="preserve">. Sposób zmiany i wycofania oferty został opisany w Instrukcji użytkownika dostępnej na </w:t>
      </w:r>
      <w:proofErr w:type="spellStart"/>
      <w:r w:rsidRPr="00992D20">
        <w:rPr>
          <w:rFonts w:ascii="Arial Narrow" w:hAnsi="Arial Narrow"/>
          <w:spacing w:val="0"/>
          <w:kern w:val="0"/>
          <w:sz w:val="22"/>
          <w:szCs w:val="22"/>
          <w:lang w:eastAsia="en-US"/>
        </w:rPr>
        <w:t>miniPortalu</w:t>
      </w:r>
      <w:proofErr w:type="spellEnd"/>
      <w:r w:rsidRPr="00992D20">
        <w:rPr>
          <w:rFonts w:ascii="Arial Narrow" w:hAnsi="Arial Narrow"/>
          <w:spacing w:val="0"/>
          <w:kern w:val="0"/>
          <w:sz w:val="22"/>
          <w:szCs w:val="22"/>
          <w:lang w:eastAsia="en-US"/>
        </w:rPr>
        <w:t>.</w:t>
      </w:r>
    </w:p>
    <w:p w14:paraId="10D75F74" w14:textId="77777777" w:rsidR="00992D20" w:rsidRPr="00992D20" w:rsidRDefault="00992D20" w:rsidP="005E770A">
      <w:pPr>
        <w:numPr>
          <w:ilvl w:val="0"/>
          <w:numId w:val="30"/>
        </w:numPr>
        <w:spacing w:after="120" w:line="240" w:lineRule="auto"/>
        <w:ind w:left="357" w:hanging="357"/>
        <w:jc w:val="both"/>
        <w:rPr>
          <w:rFonts w:ascii="Arial Narrow" w:hAnsi="Arial Narrow"/>
          <w:spacing w:val="0"/>
          <w:kern w:val="0"/>
          <w:sz w:val="22"/>
          <w:szCs w:val="22"/>
        </w:rPr>
      </w:pPr>
      <w:r w:rsidRPr="00992D20">
        <w:rPr>
          <w:rFonts w:ascii="Arial Narrow" w:hAnsi="Arial Narrow"/>
          <w:spacing w:val="0"/>
          <w:kern w:val="0"/>
          <w:sz w:val="22"/>
          <w:szCs w:val="22"/>
          <w:lang w:eastAsia="en-US"/>
        </w:rPr>
        <w:t>Wykonawca po upływie terminu do składania ofert nie może skutecznie dokonać zmiany ani wycofać złożonej oferty.</w:t>
      </w:r>
    </w:p>
    <w:p w14:paraId="317598EB" w14:textId="77777777" w:rsidR="00992D20" w:rsidRPr="00992D20" w:rsidRDefault="00992D20" w:rsidP="005E770A">
      <w:pPr>
        <w:numPr>
          <w:ilvl w:val="0"/>
          <w:numId w:val="3"/>
        </w:numPr>
        <w:spacing w:after="120" w:line="240" w:lineRule="auto"/>
        <w:ind w:left="714" w:hanging="357"/>
        <w:jc w:val="both"/>
        <w:rPr>
          <w:rFonts w:ascii="Arial Narrow" w:hAnsi="Arial Narrow"/>
          <w:b/>
          <w:spacing w:val="0"/>
          <w:kern w:val="0"/>
          <w:sz w:val="22"/>
          <w:szCs w:val="22"/>
        </w:rPr>
      </w:pPr>
      <w:r w:rsidRPr="00992D20">
        <w:rPr>
          <w:rFonts w:ascii="Arial Narrow" w:hAnsi="Arial Narrow"/>
          <w:b/>
          <w:spacing w:val="0"/>
          <w:kern w:val="0"/>
          <w:sz w:val="22"/>
          <w:szCs w:val="22"/>
        </w:rPr>
        <w:t>TERMIN OTWARCIA OFERT</w:t>
      </w:r>
    </w:p>
    <w:p w14:paraId="0778368F" w14:textId="328EDDC0" w:rsidR="00992D20" w:rsidRPr="00992D20" w:rsidRDefault="00992D20" w:rsidP="005E770A">
      <w:pPr>
        <w:numPr>
          <w:ilvl w:val="0"/>
          <w:numId w:val="31"/>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 xml:space="preserve">Otwarcie ofert nastąpi w dniu </w:t>
      </w:r>
      <w:r w:rsidR="002D3BE9">
        <w:rPr>
          <w:rFonts w:ascii="Arial Narrow" w:hAnsi="Arial Narrow"/>
          <w:b/>
          <w:spacing w:val="0"/>
          <w:kern w:val="0"/>
          <w:sz w:val="22"/>
          <w:szCs w:val="22"/>
          <w:u w:val="single"/>
        </w:rPr>
        <w:t>16 listopada</w:t>
      </w:r>
      <w:r w:rsidRPr="00992D20">
        <w:rPr>
          <w:rFonts w:ascii="Arial Narrow" w:hAnsi="Arial Narrow"/>
          <w:b/>
          <w:spacing w:val="0"/>
          <w:kern w:val="0"/>
          <w:sz w:val="22"/>
          <w:szCs w:val="22"/>
          <w:u w:val="single"/>
        </w:rPr>
        <w:t xml:space="preserve"> 2022 r., </w:t>
      </w:r>
      <w:r w:rsidRPr="00992D20">
        <w:rPr>
          <w:rFonts w:ascii="Arial Narrow" w:hAnsi="Arial Narrow"/>
          <w:spacing w:val="0"/>
          <w:kern w:val="0"/>
          <w:sz w:val="22"/>
          <w:szCs w:val="22"/>
          <w:u w:val="single"/>
        </w:rPr>
        <w:t xml:space="preserve"> </w:t>
      </w:r>
      <w:r w:rsidRPr="00992D20">
        <w:rPr>
          <w:rFonts w:ascii="Arial Narrow" w:hAnsi="Arial Narrow"/>
          <w:b/>
          <w:spacing w:val="0"/>
          <w:kern w:val="0"/>
          <w:sz w:val="22"/>
          <w:szCs w:val="22"/>
          <w:u w:val="single"/>
        </w:rPr>
        <w:t>o godzinie 09:15</w:t>
      </w:r>
    </w:p>
    <w:p w14:paraId="29D1AE7E" w14:textId="77777777" w:rsidR="00992D20" w:rsidRPr="00992D20" w:rsidRDefault="00992D20" w:rsidP="005E770A">
      <w:pPr>
        <w:numPr>
          <w:ilvl w:val="0"/>
          <w:numId w:val="31"/>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Otwarcie ofert jest niejawne.</w:t>
      </w:r>
    </w:p>
    <w:p w14:paraId="6C1FE77F" w14:textId="77777777" w:rsidR="00992D20" w:rsidRPr="00992D20" w:rsidRDefault="00992D20" w:rsidP="005E770A">
      <w:pPr>
        <w:numPr>
          <w:ilvl w:val="0"/>
          <w:numId w:val="31"/>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lang w:eastAsia="en-US"/>
        </w:rPr>
        <w:t xml:space="preserve">Otwarcie ofert następuje poprzez użycie mechanizmu do odszyfrowania ofert dostępnego po zalogowaniu w zakładce Deszyfrowanie na </w:t>
      </w:r>
      <w:proofErr w:type="spellStart"/>
      <w:r w:rsidRPr="00992D20">
        <w:rPr>
          <w:rFonts w:ascii="Arial Narrow" w:hAnsi="Arial Narrow"/>
          <w:spacing w:val="0"/>
          <w:kern w:val="0"/>
          <w:sz w:val="22"/>
          <w:szCs w:val="22"/>
          <w:lang w:eastAsia="en-US"/>
        </w:rPr>
        <w:t>miniPortalu</w:t>
      </w:r>
      <w:proofErr w:type="spellEnd"/>
      <w:r w:rsidRPr="00992D20">
        <w:rPr>
          <w:rFonts w:ascii="Arial Narrow" w:hAnsi="Arial Narrow"/>
          <w:spacing w:val="0"/>
          <w:kern w:val="0"/>
          <w:sz w:val="22"/>
          <w:szCs w:val="22"/>
          <w:lang w:eastAsia="en-US"/>
        </w:rPr>
        <w:t xml:space="preserve"> i następuje poprzez wskazanie pliku do odszyfrowania.</w:t>
      </w:r>
    </w:p>
    <w:p w14:paraId="1F00D72B" w14:textId="77777777" w:rsidR="00992D20" w:rsidRPr="00992D20" w:rsidRDefault="00992D20" w:rsidP="005E770A">
      <w:pPr>
        <w:numPr>
          <w:ilvl w:val="0"/>
          <w:numId w:val="31"/>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Zamawiający, najpóźniej przed otwarciem ofert, udostępnia na stronie internetowej prowadzonego postepowania informacje</w:t>
      </w:r>
      <w:r w:rsidRPr="00992D20">
        <w:rPr>
          <w:rFonts w:ascii="Arial" w:hAnsi="Arial" w:cs="Arial"/>
          <w:spacing w:val="0"/>
          <w:kern w:val="0"/>
          <w:sz w:val="22"/>
          <w:szCs w:val="22"/>
        </w:rPr>
        <w:t>̨</w:t>
      </w:r>
      <w:r w:rsidRPr="00992D20">
        <w:rPr>
          <w:rFonts w:ascii="Arial Narrow" w:hAnsi="Arial Narrow"/>
          <w:spacing w:val="0"/>
          <w:kern w:val="0"/>
          <w:sz w:val="22"/>
          <w:szCs w:val="22"/>
        </w:rPr>
        <w:t xml:space="preserve"> o kwocie, jaka</w:t>
      </w:r>
      <w:r w:rsidRPr="00992D20">
        <w:rPr>
          <w:rFonts w:ascii="Arial" w:hAnsi="Arial" w:cs="Arial"/>
          <w:spacing w:val="0"/>
          <w:kern w:val="0"/>
          <w:sz w:val="22"/>
          <w:szCs w:val="22"/>
        </w:rPr>
        <w:t>̨</w:t>
      </w:r>
      <w:r w:rsidRPr="00992D20">
        <w:rPr>
          <w:rFonts w:ascii="Arial Narrow" w:hAnsi="Arial Narrow"/>
          <w:spacing w:val="0"/>
          <w:kern w:val="0"/>
          <w:sz w:val="22"/>
          <w:szCs w:val="22"/>
        </w:rPr>
        <w:t xml:space="preserve"> zamierza przeznaczy</w:t>
      </w:r>
      <w:r w:rsidRPr="00992D20">
        <w:rPr>
          <w:rFonts w:ascii="Arial Narrow" w:hAnsi="Arial Narrow" w:cs="Arial Narrow"/>
          <w:spacing w:val="0"/>
          <w:kern w:val="0"/>
          <w:sz w:val="22"/>
          <w:szCs w:val="22"/>
        </w:rPr>
        <w:t>ć</w:t>
      </w:r>
      <w:r w:rsidRPr="00992D20">
        <w:rPr>
          <w:rFonts w:ascii="Arial Narrow" w:hAnsi="Arial Narrow"/>
          <w:spacing w:val="0"/>
          <w:kern w:val="0"/>
          <w:sz w:val="22"/>
          <w:szCs w:val="22"/>
        </w:rPr>
        <w:t xml:space="preserve"> na sfinansowanie zam</w:t>
      </w:r>
      <w:r w:rsidRPr="00992D20">
        <w:rPr>
          <w:rFonts w:ascii="Arial Narrow" w:hAnsi="Arial Narrow" w:cs="Arial Narrow"/>
          <w:spacing w:val="0"/>
          <w:kern w:val="0"/>
          <w:sz w:val="22"/>
          <w:szCs w:val="22"/>
        </w:rPr>
        <w:t>ó</w:t>
      </w:r>
      <w:r w:rsidRPr="00992D20">
        <w:rPr>
          <w:rFonts w:ascii="Arial Narrow" w:hAnsi="Arial Narrow"/>
          <w:spacing w:val="0"/>
          <w:kern w:val="0"/>
          <w:sz w:val="22"/>
          <w:szCs w:val="22"/>
        </w:rPr>
        <w:t>wienia.</w:t>
      </w:r>
    </w:p>
    <w:p w14:paraId="7E4B52FA" w14:textId="77777777" w:rsidR="00992D20" w:rsidRPr="00992D20" w:rsidRDefault="00992D20" w:rsidP="005E770A">
      <w:pPr>
        <w:numPr>
          <w:ilvl w:val="0"/>
          <w:numId w:val="31"/>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Zamawiający, niezwłocznie po otwarciu ofert, udostępniana na stronie internetowej prowadzonego postepowania informacje o:</w:t>
      </w:r>
    </w:p>
    <w:p w14:paraId="2ABB302A" w14:textId="77777777" w:rsidR="00992D20" w:rsidRPr="00992D20" w:rsidRDefault="00992D20" w:rsidP="005E770A">
      <w:pPr>
        <w:numPr>
          <w:ilvl w:val="1"/>
          <w:numId w:val="31"/>
        </w:numPr>
        <w:spacing w:after="120" w:line="240" w:lineRule="auto"/>
        <w:contextualSpacing/>
        <w:jc w:val="both"/>
        <w:rPr>
          <w:rFonts w:ascii="Arial Narrow" w:hAnsi="Arial Narrow"/>
          <w:spacing w:val="0"/>
          <w:kern w:val="0"/>
          <w:sz w:val="22"/>
          <w:szCs w:val="22"/>
        </w:rPr>
      </w:pPr>
      <w:r w:rsidRPr="00992D20">
        <w:rPr>
          <w:rFonts w:ascii="Arial Narrow" w:hAnsi="Arial Narrow"/>
          <w:spacing w:val="0"/>
          <w:kern w:val="0"/>
          <w:sz w:val="22"/>
          <w:szCs w:val="22"/>
        </w:rPr>
        <w:t>nazwach albo imionach i nazwiskach oraz siedzibach lub miejscach prowadzonej działalności gospodarczej albo miejscach zamieszkania wykonawców, których oferty zostały otwarte;</w:t>
      </w:r>
    </w:p>
    <w:p w14:paraId="6A339219" w14:textId="77777777" w:rsidR="00992D20" w:rsidRPr="00992D20" w:rsidRDefault="00992D20" w:rsidP="005E770A">
      <w:pPr>
        <w:numPr>
          <w:ilvl w:val="1"/>
          <w:numId w:val="31"/>
        </w:numPr>
        <w:spacing w:after="120" w:line="240" w:lineRule="auto"/>
        <w:contextualSpacing/>
        <w:jc w:val="both"/>
        <w:rPr>
          <w:rFonts w:ascii="Arial Narrow" w:hAnsi="Arial Narrow"/>
          <w:spacing w:val="0"/>
          <w:kern w:val="0"/>
          <w:sz w:val="22"/>
          <w:szCs w:val="22"/>
        </w:rPr>
      </w:pPr>
      <w:r w:rsidRPr="00992D20">
        <w:rPr>
          <w:rFonts w:ascii="Arial Narrow" w:hAnsi="Arial Narrow"/>
          <w:spacing w:val="0"/>
          <w:kern w:val="0"/>
          <w:sz w:val="22"/>
          <w:szCs w:val="22"/>
        </w:rPr>
        <w:t>cenach lub kosztach zawartych w ofertach.</w:t>
      </w:r>
    </w:p>
    <w:p w14:paraId="5778B6ED" w14:textId="77777777" w:rsidR="00992D20" w:rsidRPr="00992D20" w:rsidRDefault="00992D20" w:rsidP="005E770A">
      <w:pPr>
        <w:numPr>
          <w:ilvl w:val="0"/>
          <w:numId w:val="31"/>
        </w:numPr>
        <w:spacing w:after="120" w:line="240" w:lineRule="auto"/>
        <w:ind w:left="357" w:hanging="357"/>
        <w:contextualSpacing/>
        <w:jc w:val="both"/>
        <w:rPr>
          <w:rFonts w:ascii="Arial Narrow" w:hAnsi="Arial Narrow"/>
          <w:spacing w:val="0"/>
          <w:kern w:val="0"/>
          <w:sz w:val="22"/>
          <w:szCs w:val="22"/>
        </w:rPr>
      </w:pPr>
      <w:r w:rsidRPr="00992D20">
        <w:rPr>
          <w:rFonts w:ascii="Arial Narrow" w:hAnsi="Arial Narrow"/>
          <w:spacing w:val="0"/>
          <w:kern w:val="0"/>
          <w:sz w:val="22"/>
          <w:szCs w:val="22"/>
        </w:rPr>
        <w:t>W przypadku wystąpienia awarii systemu teleinformatycznego, która spowoduje brak możliwości otwarcia ofert w terminie określonym przez Zamawiającego, otwarcie ofert nastąpi niezwłocznie po usunięciu awarii.</w:t>
      </w:r>
    </w:p>
    <w:p w14:paraId="2146EA14" w14:textId="6A4C7CCE" w:rsidR="00992D20" w:rsidRPr="000C0C93" w:rsidRDefault="00992D20" w:rsidP="005E770A">
      <w:pPr>
        <w:numPr>
          <w:ilvl w:val="0"/>
          <w:numId w:val="31"/>
        </w:numPr>
        <w:spacing w:after="120" w:line="240" w:lineRule="auto"/>
        <w:ind w:left="357" w:hanging="357"/>
        <w:jc w:val="both"/>
        <w:rPr>
          <w:rFonts w:ascii="Arial Narrow" w:hAnsi="Arial Narrow"/>
          <w:spacing w:val="0"/>
          <w:kern w:val="0"/>
          <w:sz w:val="22"/>
          <w:szCs w:val="22"/>
        </w:rPr>
      </w:pPr>
      <w:r w:rsidRPr="00992D20">
        <w:rPr>
          <w:rFonts w:ascii="Arial Narrow" w:hAnsi="Arial Narrow"/>
          <w:spacing w:val="0"/>
          <w:kern w:val="0"/>
          <w:sz w:val="22"/>
          <w:szCs w:val="22"/>
        </w:rPr>
        <w:t>Zamawiający poinformuje o zmianie terminu otwarcia ofert na stronie internetowej prowadzonego postepowania.</w:t>
      </w:r>
    </w:p>
    <w:p w14:paraId="37493145" w14:textId="6E6CA5DC" w:rsidR="004867DA" w:rsidRPr="0049155A" w:rsidRDefault="004867DA" w:rsidP="005E770A">
      <w:pPr>
        <w:pStyle w:val="Akapitzlist"/>
        <w:numPr>
          <w:ilvl w:val="0"/>
          <w:numId w:val="3"/>
        </w:numPr>
        <w:spacing w:after="120" w:line="240" w:lineRule="auto"/>
        <w:ind w:left="714" w:hanging="357"/>
        <w:contextualSpacing w:val="0"/>
        <w:rPr>
          <w:rFonts w:ascii="Arial Narrow" w:hAnsi="Arial Narrow"/>
          <w:b/>
          <w:spacing w:val="0"/>
          <w:kern w:val="0"/>
          <w:sz w:val="22"/>
          <w:szCs w:val="22"/>
        </w:rPr>
      </w:pPr>
      <w:r w:rsidRPr="0049155A">
        <w:rPr>
          <w:rFonts w:ascii="Arial Narrow" w:hAnsi="Arial Narrow"/>
          <w:b/>
          <w:spacing w:val="0"/>
          <w:kern w:val="0"/>
          <w:sz w:val="22"/>
          <w:szCs w:val="22"/>
        </w:rPr>
        <w:t>PODSTAWY WYKLUCZENIA</w:t>
      </w:r>
    </w:p>
    <w:p w14:paraId="0DF3E615" w14:textId="4F388F70" w:rsidR="004867DA" w:rsidRPr="0049155A" w:rsidRDefault="00BF71E6" w:rsidP="005E770A">
      <w:pPr>
        <w:pStyle w:val="Akapitzlist"/>
        <w:numPr>
          <w:ilvl w:val="0"/>
          <w:numId w:val="6"/>
        </w:numPr>
        <w:spacing w:after="120" w:line="240" w:lineRule="auto"/>
        <w:ind w:left="357" w:hanging="357"/>
        <w:contextualSpacing w:val="0"/>
        <w:rPr>
          <w:rFonts w:ascii="Arial Narrow" w:hAnsi="Arial Narrow"/>
          <w:b/>
          <w:spacing w:val="0"/>
          <w:kern w:val="0"/>
          <w:sz w:val="22"/>
          <w:szCs w:val="22"/>
          <w:u w:val="single"/>
        </w:rPr>
      </w:pPr>
      <w:r w:rsidRPr="0049155A">
        <w:rPr>
          <w:rFonts w:ascii="Arial Narrow" w:hAnsi="Arial Narrow"/>
          <w:b/>
          <w:sz w:val="22"/>
          <w:szCs w:val="22"/>
          <w:u w:val="single"/>
        </w:rPr>
        <w:t xml:space="preserve">Zamawiający wykluczy Wykonawcę na podstawie art. 108 ust. 1 ustawy </w:t>
      </w:r>
      <w:proofErr w:type="spellStart"/>
      <w:r w:rsidRPr="0049155A">
        <w:rPr>
          <w:rFonts w:ascii="Arial Narrow" w:hAnsi="Arial Narrow"/>
          <w:b/>
          <w:sz w:val="22"/>
          <w:szCs w:val="22"/>
          <w:u w:val="single"/>
        </w:rPr>
        <w:t>Pzp</w:t>
      </w:r>
      <w:proofErr w:type="spellEnd"/>
      <w:r w:rsidR="004867DA" w:rsidRPr="0049155A">
        <w:rPr>
          <w:rFonts w:ascii="Arial Narrow" w:hAnsi="Arial Narrow"/>
          <w:b/>
          <w:sz w:val="22"/>
          <w:szCs w:val="22"/>
          <w:u w:val="single"/>
        </w:rPr>
        <w:t>:</w:t>
      </w:r>
    </w:p>
    <w:p w14:paraId="46BA188E" w14:textId="77777777" w:rsidR="00130FB1" w:rsidRPr="0049155A" w:rsidRDefault="00130FB1" w:rsidP="00130FB1">
      <w:pPr>
        <w:spacing w:after="120" w:line="240" w:lineRule="auto"/>
        <w:jc w:val="both"/>
        <w:rPr>
          <w:rFonts w:ascii="Arial Narrow" w:hAnsi="Arial Narrow"/>
          <w:b/>
          <w:spacing w:val="0"/>
          <w:kern w:val="0"/>
          <w:sz w:val="22"/>
          <w:szCs w:val="22"/>
          <w:lang w:val="x-none" w:eastAsia="x-none"/>
        </w:rPr>
      </w:pPr>
      <w:r w:rsidRPr="0049155A">
        <w:rPr>
          <w:rFonts w:ascii="Arial Narrow" w:hAnsi="Arial Narrow"/>
          <w:b/>
          <w:spacing w:val="0"/>
          <w:kern w:val="0"/>
          <w:sz w:val="22"/>
          <w:szCs w:val="22"/>
          <w:lang w:val="x-none" w:eastAsia="x-none"/>
        </w:rPr>
        <w:t>Z postępowania o udzielenie zamówienia wyklucza się wykonawcę:</w:t>
      </w:r>
    </w:p>
    <w:p w14:paraId="6C4CDF1E" w14:textId="77777777" w:rsidR="00130FB1" w:rsidRPr="0049155A" w:rsidRDefault="00130FB1" w:rsidP="005E770A">
      <w:pPr>
        <w:numPr>
          <w:ilvl w:val="1"/>
          <w:numId w:val="14"/>
        </w:numPr>
        <w:spacing w:after="0" w:line="240" w:lineRule="auto"/>
        <w:ind w:left="357" w:hanging="357"/>
        <w:contextualSpacing/>
        <w:jc w:val="both"/>
        <w:rPr>
          <w:rFonts w:ascii="Arial Narrow" w:hAnsi="Arial Narrow"/>
          <w:b/>
          <w:spacing w:val="0"/>
          <w:kern w:val="0"/>
          <w:sz w:val="22"/>
          <w:szCs w:val="22"/>
          <w:lang w:val="x-none" w:eastAsia="x-none"/>
        </w:rPr>
      </w:pPr>
      <w:r w:rsidRPr="0049155A">
        <w:rPr>
          <w:rFonts w:ascii="Arial Narrow" w:hAnsi="Arial Narrow"/>
          <w:b/>
          <w:spacing w:val="0"/>
          <w:kern w:val="0"/>
          <w:sz w:val="22"/>
          <w:szCs w:val="22"/>
          <w:lang w:val="x-none" w:eastAsia="x-none"/>
        </w:rPr>
        <w:t>będącego osobą fizyczną, którego prawomocnie skazano za przestępstwo:</w:t>
      </w:r>
    </w:p>
    <w:p w14:paraId="5C187270" w14:textId="77777777" w:rsidR="00130FB1" w:rsidRPr="0049155A" w:rsidRDefault="00130FB1" w:rsidP="005E770A">
      <w:pPr>
        <w:numPr>
          <w:ilvl w:val="0"/>
          <w:numId w:val="15"/>
        </w:numPr>
        <w:spacing w:after="0" w:line="240" w:lineRule="auto"/>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 xml:space="preserve">udziału w zorganizowanej grupie przestępczej albo związku mającym na celu popełnienie przestępstwa lub przestępstwa skarbowego, o którym mowa w </w:t>
      </w:r>
      <w:hyperlink r:id="rId18" w:anchor="/document/16798683?unitId=art(258)&amp;cm=DOCUMENT" w:history="1">
        <w:r w:rsidRPr="0049155A">
          <w:rPr>
            <w:rFonts w:ascii="Arial Narrow" w:hAnsi="Arial Narrow"/>
            <w:spacing w:val="0"/>
            <w:kern w:val="0"/>
            <w:sz w:val="22"/>
            <w:szCs w:val="22"/>
            <w:lang w:val="x-none" w:eastAsia="x-none"/>
          </w:rPr>
          <w:t>art. 258</w:t>
        </w:r>
      </w:hyperlink>
      <w:r w:rsidRPr="0049155A">
        <w:rPr>
          <w:rFonts w:ascii="Arial Narrow" w:hAnsi="Arial Narrow"/>
          <w:spacing w:val="0"/>
          <w:kern w:val="0"/>
          <w:sz w:val="22"/>
          <w:szCs w:val="22"/>
          <w:lang w:val="x-none" w:eastAsia="x-none"/>
        </w:rPr>
        <w:t xml:space="preserve"> Kodeksu karnego,</w:t>
      </w:r>
    </w:p>
    <w:p w14:paraId="30EB2C4C" w14:textId="77777777" w:rsidR="00130FB1" w:rsidRPr="0049155A" w:rsidRDefault="00130FB1" w:rsidP="005E770A">
      <w:pPr>
        <w:numPr>
          <w:ilvl w:val="0"/>
          <w:numId w:val="15"/>
        </w:numPr>
        <w:spacing w:after="0" w:line="240" w:lineRule="auto"/>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 xml:space="preserve">handlu ludźmi, o którym mowa w </w:t>
      </w:r>
      <w:hyperlink r:id="rId19" w:anchor="/document/16798683?unitId=art(189(a))&amp;cm=DOCUMENT" w:history="1">
        <w:r w:rsidRPr="0049155A">
          <w:rPr>
            <w:rFonts w:ascii="Arial Narrow" w:hAnsi="Arial Narrow"/>
            <w:spacing w:val="0"/>
            <w:kern w:val="0"/>
            <w:sz w:val="22"/>
            <w:szCs w:val="22"/>
            <w:lang w:val="x-none" w:eastAsia="x-none"/>
          </w:rPr>
          <w:t>art. 189a</w:t>
        </w:r>
      </w:hyperlink>
      <w:r w:rsidRPr="0049155A">
        <w:rPr>
          <w:rFonts w:ascii="Arial Narrow" w:hAnsi="Arial Narrow"/>
          <w:spacing w:val="0"/>
          <w:kern w:val="0"/>
          <w:sz w:val="22"/>
          <w:szCs w:val="22"/>
          <w:lang w:val="x-none" w:eastAsia="x-none"/>
        </w:rPr>
        <w:t xml:space="preserve"> Kodeksu karnego,</w:t>
      </w:r>
    </w:p>
    <w:p w14:paraId="490F31E1" w14:textId="77777777" w:rsidR="00130FB1" w:rsidRPr="0049155A" w:rsidRDefault="00130FB1" w:rsidP="005E770A">
      <w:pPr>
        <w:numPr>
          <w:ilvl w:val="0"/>
          <w:numId w:val="15"/>
        </w:numPr>
        <w:spacing w:after="0" w:line="240" w:lineRule="auto"/>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lastRenderedPageBreak/>
        <w:t xml:space="preserve">o którym mowa w </w:t>
      </w:r>
      <w:hyperlink r:id="rId20" w:anchor="/document/16798683?unitId=art(228)&amp;cm=DOCUMENT" w:history="1">
        <w:r w:rsidRPr="0049155A">
          <w:rPr>
            <w:rFonts w:ascii="Arial Narrow" w:hAnsi="Arial Narrow"/>
            <w:spacing w:val="0"/>
            <w:kern w:val="0"/>
            <w:sz w:val="22"/>
            <w:szCs w:val="22"/>
            <w:lang w:val="x-none" w:eastAsia="x-none"/>
          </w:rPr>
          <w:t>art. 228-230a</w:t>
        </w:r>
      </w:hyperlink>
      <w:r w:rsidRPr="0049155A">
        <w:rPr>
          <w:rFonts w:ascii="Arial Narrow" w:hAnsi="Arial Narrow"/>
          <w:spacing w:val="0"/>
          <w:kern w:val="0"/>
          <w:sz w:val="22"/>
          <w:szCs w:val="22"/>
          <w:lang w:val="x-none" w:eastAsia="x-none"/>
        </w:rPr>
        <w:t xml:space="preserve">, </w:t>
      </w:r>
      <w:hyperlink r:id="rId21" w:anchor="/document/17631344?unitId=art(250(a))&amp;cm=DOCUMENT" w:history="1">
        <w:r w:rsidRPr="0049155A">
          <w:rPr>
            <w:rFonts w:ascii="Arial Narrow" w:hAnsi="Arial Narrow"/>
            <w:spacing w:val="0"/>
            <w:kern w:val="0"/>
            <w:sz w:val="22"/>
            <w:szCs w:val="22"/>
            <w:lang w:val="x-none" w:eastAsia="x-none"/>
          </w:rPr>
          <w:t>art. 250a</w:t>
        </w:r>
      </w:hyperlink>
      <w:r w:rsidRPr="0049155A">
        <w:rPr>
          <w:rFonts w:ascii="Arial Narrow" w:hAnsi="Arial Narrow"/>
          <w:spacing w:val="0"/>
          <w:kern w:val="0"/>
          <w:sz w:val="22"/>
          <w:szCs w:val="22"/>
          <w:lang w:val="x-none" w:eastAsia="x-none"/>
        </w:rPr>
        <w:t xml:space="preserve"> Kodeksu karnego, w </w:t>
      </w:r>
      <w:hyperlink r:id="rId22" w:anchor="/document/17631344?unitId=art(46)&amp;cm=DOCUMENT" w:history="1">
        <w:r w:rsidRPr="0049155A">
          <w:rPr>
            <w:rFonts w:ascii="Arial Narrow" w:hAnsi="Arial Narrow"/>
            <w:spacing w:val="0"/>
            <w:kern w:val="0"/>
            <w:sz w:val="22"/>
            <w:szCs w:val="22"/>
            <w:lang w:val="x-none" w:eastAsia="x-none"/>
          </w:rPr>
          <w:t>art. 46-48</w:t>
        </w:r>
      </w:hyperlink>
      <w:r w:rsidRPr="0049155A">
        <w:rPr>
          <w:rFonts w:ascii="Arial Narrow" w:hAnsi="Arial Narrow"/>
          <w:spacing w:val="0"/>
          <w:kern w:val="0"/>
          <w:sz w:val="22"/>
          <w:szCs w:val="22"/>
          <w:lang w:val="x-none" w:eastAsia="x-none"/>
        </w:rPr>
        <w:t xml:space="preserve"> ustawy z dnia 25 czerwca 2010 r. o sporcie (Dz. U. z 2020 r. poz. 1133 oraz z 2021 r. poz. 2054</w:t>
      </w:r>
      <w:r w:rsidRPr="0049155A">
        <w:rPr>
          <w:rFonts w:ascii="Arial Narrow" w:hAnsi="Arial Narrow"/>
          <w:spacing w:val="0"/>
          <w:kern w:val="0"/>
          <w:sz w:val="22"/>
          <w:szCs w:val="22"/>
          <w:lang w:eastAsia="x-none"/>
        </w:rPr>
        <w:t xml:space="preserve"> i 2142</w:t>
      </w:r>
      <w:r w:rsidRPr="0049155A">
        <w:rPr>
          <w:rFonts w:ascii="Arial Narrow" w:hAnsi="Arial Narrow"/>
          <w:spacing w:val="0"/>
          <w:kern w:val="0"/>
          <w:sz w:val="22"/>
          <w:szCs w:val="22"/>
          <w:lang w:val="x-none" w:eastAsia="x-none"/>
        </w:rPr>
        <w:t xml:space="preserve">) lub w </w:t>
      </w:r>
      <w:hyperlink r:id="rId23" w:anchor="/document/17712396?unitId=art(54)ust(1)&amp;cm=DOCUMENT" w:history="1">
        <w:r w:rsidRPr="0049155A">
          <w:rPr>
            <w:rFonts w:ascii="Arial Narrow" w:hAnsi="Arial Narrow"/>
            <w:spacing w:val="0"/>
            <w:kern w:val="0"/>
            <w:sz w:val="22"/>
            <w:szCs w:val="22"/>
            <w:lang w:val="x-none" w:eastAsia="x-none"/>
          </w:rPr>
          <w:t>art. 54 ust. 1-4</w:t>
        </w:r>
      </w:hyperlink>
      <w:r w:rsidRPr="0049155A">
        <w:rPr>
          <w:rFonts w:ascii="Arial Narrow" w:hAnsi="Arial Narrow"/>
          <w:spacing w:val="0"/>
          <w:kern w:val="0"/>
          <w:sz w:val="22"/>
          <w:szCs w:val="22"/>
          <w:lang w:val="x-none" w:eastAsia="x-none"/>
        </w:rPr>
        <w:t xml:space="preserve"> ustawy z dnia 12 maja 2011 r. o refundacji leków, środków spożywczych specjalnego przeznaczenia żywieniowego oraz wyrobów medycznych (</w:t>
      </w:r>
      <w:r w:rsidRPr="0049155A">
        <w:rPr>
          <w:rFonts w:ascii="Arial Narrow" w:eastAsiaTheme="minorHAnsi" w:hAnsi="Arial Narrow"/>
          <w:color w:val="333333"/>
          <w:spacing w:val="0"/>
          <w:kern w:val="0"/>
          <w:sz w:val="22"/>
          <w:szCs w:val="22"/>
          <w:shd w:val="clear" w:color="auto" w:fill="FFFFFF"/>
          <w:lang w:eastAsia="en-US"/>
        </w:rPr>
        <w:t>Dz. U. z 2022 r. poz. 463, 583 i 974</w:t>
      </w:r>
      <w:r w:rsidRPr="0049155A">
        <w:rPr>
          <w:rFonts w:ascii="Arial Narrow" w:hAnsi="Arial Narrow"/>
          <w:spacing w:val="0"/>
          <w:kern w:val="0"/>
          <w:sz w:val="22"/>
          <w:szCs w:val="22"/>
          <w:lang w:val="x-none" w:eastAsia="x-none"/>
        </w:rPr>
        <w:t>),</w:t>
      </w:r>
    </w:p>
    <w:p w14:paraId="66F96F82" w14:textId="77777777" w:rsidR="00130FB1" w:rsidRPr="0049155A" w:rsidRDefault="00130FB1" w:rsidP="005E770A">
      <w:pPr>
        <w:numPr>
          <w:ilvl w:val="0"/>
          <w:numId w:val="15"/>
        </w:numPr>
        <w:spacing w:after="0" w:line="240" w:lineRule="auto"/>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 xml:space="preserve">finansowania przestępstwa o charakterze terrorystycznym, o którym mowa w </w:t>
      </w:r>
      <w:hyperlink r:id="rId24" w:anchor="/document/16798683?unitId=art(165(a))&amp;cm=DOCUMENT" w:history="1">
        <w:r w:rsidRPr="0049155A">
          <w:rPr>
            <w:rFonts w:ascii="Arial Narrow" w:hAnsi="Arial Narrow"/>
            <w:spacing w:val="0"/>
            <w:kern w:val="0"/>
            <w:sz w:val="22"/>
            <w:szCs w:val="22"/>
            <w:lang w:val="x-none" w:eastAsia="x-none"/>
          </w:rPr>
          <w:t>art. 165a</w:t>
        </w:r>
      </w:hyperlink>
      <w:r w:rsidRPr="0049155A">
        <w:rPr>
          <w:rFonts w:ascii="Arial Narrow" w:hAnsi="Arial Narrow"/>
          <w:spacing w:val="0"/>
          <w:kern w:val="0"/>
          <w:sz w:val="22"/>
          <w:szCs w:val="22"/>
          <w:lang w:val="x-none" w:eastAsia="x-none"/>
        </w:rPr>
        <w:t xml:space="preserve"> Kodeksu karnego, lub przestępstwo udaremniania lub utrudniania stwierdzenia przestępnego pochodzenia pieniędzy lub ukrywania ich pochodzenia, o którym mowa w </w:t>
      </w:r>
      <w:hyperlink r:id="rId25" w:anchor="/document/16798683?unitId=art(299)&amp;cm=DOCUMENT" w:history="1">
        <w:r w:rsidRPr="0049155A">
          <w:rPr>
            <w:rFonts w:ascii="Arial Narrow" w:hAnsi="Arial Narrow"/>
            <w:spacing w:val="0"/>
            <w:kern w:val="0"/>
            <w:sz w:val="22"/>
            <w:szCs w:val="22"/>
            <w:lang w:val="x-none" w:eastAsia="x-none"/>
          </w:rPr>
          <w:t>art. 299</w:t>
        </w:r>
      </w:hyperlink>
      <w:r w:rsidRPr="0049155A">
        <w:rPr>
          <w:rFonts w:ascii="Arial Narrow" w:hAnsi="Arial Narrow"/>
          <w:spacing w:val="0"/>
          <w:kern w:val="0"/>
          <w:sz w:val="22"/>
          <w:szCs w:val="22"/>
          <w:lang w:val="x-none" w:eastAsia="x-none"/>
        </w:rPr>
        <w:t xml:space="preserve"> Kodeksu karnego,</w:t>
      </w:r>
    </w:p>
    <w:p w14:paraId="0A37C837" w14:textId="77777777" w:rsidR="00130FB1" w:rsidRPr="0049155A" w:rsidRDefault="00130FB1" w:rsidP="005E770A">
      <w:pPr>
        <w:numPr>
          <w:ilvl w:val="0"/>
          <w:numId w:val="15"/>
        </w:numPr>
        <w:spacing w:after="0" w:line="240" w:lineRule="auto"/>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 xml:space="preserve">o charakterze terrorystycznym, o którym mowa w </w:t>
      </w:r>
      <w:hyperlink r:id="rId26" w:anchor="/document/16798683?unitId=art(115)par(20)&amp;cm=DOCUMENT" w:history="1">
        <w:r w:rsidRPr="0049155A">
          <w:rPr>
            <w:rFonts w:ascii="Arial Narrow" w:hAnsi="Arial Narrow"/>
            <w:spacing w:val="0"/>
            <w:kern w:val="0"/>
            <w:sz w:val="22"/>
            <w:szCs w:val="22"/>
            <w:lang w:val="x-none" w:eastAsia="x-none"/>
          </w:rPr>
          <w:t>art. 115 § 20</w:t>
        </w:r>
      </w:hyperlink>
      <w:r w:rsidRPr="0049155A">
        <w:rPr>
          <w:rFonts w:ascii="Arial Narrow" w:hAnsi="Arial Narrow"/>
          <w:spacing w:val="0"/>
          <w:kern w:val="0"/>
          <w:sz w:val="22"/>
          <w:szCs w:val="22"/>
          <w:lang w:val="x-none" w:eastAsia="x-none"/>
        </w:rPr>
        <w:t xml:space="preserve"> Kodeksu karnego, lub mające na celu popełnienie tego przestępstwa,</w:t>
      </w:r>
    </w:p>
    <w:p w14:paraId="19088E5F" w14:textId="77777777" w:rsidR="00130FB1" w:rsidRPr="0049155A" w:rsidRDefault="00130FB1" w:rsidP="005E770A">
      <w:pPr>
        <w:numPr>
          <w:ilvl w:val="0"/>
          <w:numId w:val="15"/>
        </w:numPr>
        <w:spacing w:after="0" w:line="240" w:lineRule="auto"/>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 xml:space="preserve">powierzenia wykonywania pracy małoletniemu cudzoziemcowi, o którym mowa w </w:t>
      </w:r>
      <w:hyperlink r:id="rId27" w:anchor="/document/17896506?unitId=art(9)ust(2)&amp;cm=DOCUMENT" w:history="1">
        <w:r w:rsidRPr="0049155A">
          <w:rPr>
            <w:rFonts w:ascii="Arial Narrow" w:hAnsi="Arial Narrow"/>
            <w:spacing w:val="0"/>
            <w:kern w:val="0"/>
            <w:sz w:val="22"/>
            <w:szCs w:val="22"/>
            <w:lang w:val="x-none" w:eastAsia="x-none"/>
          </w:rPr>
          <w:t>art. 9 ust. 2</w:t>
        </w:r>
      </w:hyperlink>
      <w:r w:rsidRPr="0049155A">
        <w:rPr>
          <w:rFonts w:ascii="Arial Narrow" w:hAnsi="Arial Narrow"/>
          <w:spacing w:val="0"/>
          <w:kern w:val="0"/>
          <w:sz w:val="22"/>
          <w:szCs w:val="22"/>
          <w:lang w:val="x-none" w:eastAsia="x-none"/>
        </w:rPr>
        <w:t xml:space="preserve"> ustawy z dnia 15 czerwca 2012 r. o skutkach powierzania wykonywania pracy cudzoziemcom przebywającym wbrew przepisom na terytorium Rzeczypospolitej Polskiej (Dz. U. 202</w:t>
      </w:r>
      <w:r w:rsidRPr="0049155A">
        <w:rPr>
          <w:rFonts w:ascii="Arial Narrow" w:hAnsi="Arial Narrow"/>
          <w:spacing w:val="0"/>
          <w:kern w:val="0"/>
          <w:sz w:val="22"/>
          <w:szCs w:val="22"/>
          <w:lang w:eastAsia="x-none"/>
        </w:rPr>
        <w:t>1</w:t>
      </w:r>
      <w:r w:rsidRPr="0049155A">
        <w:rPr>
          <w:rFonts w:ascii="Arial Narrow" w:hAnsi="Arial Narrow"/>
          <w:spacing w:val="0"/>
          <w:kern w:val="0"/>
          <w:sz w:val="22"/>
          <w:szCs w:val="22"/>
          <w:lang w:val="x-none" w:eastAsia="x-none"/>
        </w:rPr>
        <w:t xml:space="preserve"> r. poz. </w:t>
      </w:r>
      <w:r w:rsidRPr="0049155A">
        <w:rPr>
          <w:rFonts w:ascii="Arial Narrow" w:hAnsi="Arial Narrow"/>
          <w:spacing w:val="0"/>
          <w:kern w:val="0"/>
          <w:sz w:val="22"/>
          <w:szCs w:val="22"/>
          <w:lang w:eastAsia="x-none"/>
        </w:rPr>
        <w:t>1745</w:t>
      </w:r>
      <w:r w:rsidRPr="0049155A">
        <w:rPr>
          <w:rFonts w:ascii="Arial Narrow" w:hAnsi="Arial Narrow"/>
          <w:spacing w:val="0"/>
          <w:kern w:val="0"/>
          <w:sz w:val="22"/>
          <w:szCs w:val="22"/>
          <w:lang w:val="x-none" w:eastAsia="x-none"/>
        </w:rPr>
        <w:t>),</w:t>
      </w:r>
    </w:p>
    <w:p w14:paraId="784A8250" w14:textId="77777777" w:rsidR="00130FB1" w:rsidRPr="0049155A" w:rsidRDefault="00130FB1" w:rsidP="005E770A">
      <w:pPr>
        <w:numPr>
          <w:ilvl w:val="0"/>
          <w:numId w:val="15"/>
        </w:numPr>
        <w:spacing w:after="0" w:line="240" w:lineRule="auto"/>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 xml:space="preserve">przeciwko obrotowi gospodarczemu, o których mowa w </w:t>
      </w:r>
      <w:hyperlink r:id="rId28" w:anchor="/document/16798683?unitId=art(296)&amp;cm=DOCUMENT" w:history="1">
        <w:r w:rsidRPr="0049155A">
          <w:rPr>
            <w:rFonts w:ascii="Arial Narrow" w:hAnsi="Arial Narrow"/>
            <w:spacing w:val="0"/>
            <w:kern w:val="0"/>
            <w:sz w:val="22"/>
            <w:szCs w:val="22"/>
            <w:lang w:val="x-none" w:eastAsia="x-none"/>
          </w:rPr>
          <w:t>art. 296-307</w:t>
        </w:r>
      </w:hyperlink>
      <w:r w:rsidRPr="0049155A">
        <w:rPr>
          <w:rFonts w:ascii="Arial Narrow" w:hAnsi="Arial Narrow"/>
          <w:spacing w:val="0"/>
          <w:kern w:val="0"/>
          <w:sz w:val="22"/>
          <w:szCs w:val="22"/>
          <w:lang w:val="x-none" w:eastAsia="x-none"/>
        </w:rPr>
        <w:t xml:space="preserve"> Kodeksu karnego, przestępstwo oszustwa, o którym mowa w </w:t>
      </w:r>
      <w:hyperlink r:id="rId29" w:anchor="/document/16798683?unitId=art(286)&amp;cm=DOCUMENT" w:history="1">
        <w:r w:rsidRPr="0049155A">
          <w:rPr>
            <w:rFonts w:ascii="Arial Narrow" w:hAnsi="Arial Narrow"/>
            <w:spacing w:val="0"/>
            <w:kern w:val="0"/>
            <w:sz w:val="22"/>
            <w:szCs w:val="22"/>
            <w:lang w:val="x-none" w:eastAsia="x-none"/>
          </w:rPr>
          <w:t>art. 286</w:t>
        </w:r>
      </w:hyperlink>
      <w:r w:rsidRPr="0049155A">
        <w:rPr>
          <w:rFonts w:ascii="Arial Narrow" w:hAnsi="Arial Narrow"/>
          <w:spacing w:val="0"/>
          <w:kern w:val="0"/>
          <w:sz w:val="22"/>
          <w:szCs w:val="22"/>
          <w:lang w:val="x-none" w:eastAsia="x-none"/>
        </w:rPr>
        <w:t xml:space="preserve"> Kodeksu karnego, przestępstwo przeciwko wiarygodności dokumentów, o których mowa w </w:t>
      </w:r>
      <w:hyperlink r:id="rId30" w:anchor="/document/16798683?unitId=art(270)&amp;cm=DOCUMENT" w:history="1">
        <w:r w:rsidRPr="0049155A">
          <w:rPr>
            <w:rFonts w:ascii="Arial Narrow" w:hAnsi="Arial Narrow"/>
            <w:spacing w:val="0"/>
            <w:kern w:val="0"/>
            <w:sz w:val="22"/>
            <w:szCs w:val="22"/>
            <w:lang w:val="x-none" w:eastAsia="x-none"/>
          </w:rPr>
          <w:t>art. 270-277d</w:t>
        </w:r>
      </w:hyperlink>
      <w:r w:rsidRPr="0049155A">
        <w:rPr>
          <w:rFonts w:ascii="Arial Narrow" w:hAnsi="Arial Narrow"/>
          <w:spacing w:val="0"/>
          <w:kern w:val="0"/>
          <w:sz w:val="22"/>
          <w:szCs w:val="22"/>
          <w:lang w:val="x-none" w:eastAsia="x-none"/>
        </w:rPr>
        <w:t xml:space="preserve"> Kodeksu karnego, lub przestępstwo skarbowe,</w:t>
      </w:r>
    </w:p>
    <w:p w14:paraId="5D7632EB" w14:textId="77777777" w:rsidR="00130FB1" w:rsidRPr="0049155A" w:rsidRDefault="00130FB1" w:rsidP="005E770A">
      <w:pPr>
        <w:numPr>
          <w:ilvl w:val="0"/>
          <w:numId w:val="15"/>
        </w:numPr>
        <w:spacing w:after="0" w:line="240" w:lineRule="auto"/>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o którym mowa w art. 9 ust. 1 i 3 lub art. 10 ustawy z dnia 15 czerwca 2012 r. o skutkach powierzania wykonywania pracy cudzoziemcom przebywającym wbrew przepisom na terytorium Rzeczypospolitej Polskiej</w:t>
      </w:r>
    </w:p>
    <w:p w14:paraId="1A8C44F4" w14:textId="77777777" w:rsidR="00130FB1" w:rsidRPr="0049155A" w:rsidRDefault="00130FB1" w:rsidP="00130FB1">
      <w:pPr>
        <w:spacing w:before="100" w:beforeAutospacing="1" w:after="100" w:afterAutospacing="1" w:line="240" w:lineRule="auto"/>
        <w:ind w:left="720"/>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 lub za odpowiedni czyn zabroniony określony w przepisach prawa obcego;</w:t>
      </w:r>
    </w:p>
    <w:p w14:paraId="123E077B" w14:textId="77777777" w:rsidR="00130FB1" w:rsidRPr="0049155A" w:rsidRDefault="00130FB1" w:rsidP="005E770A">
      <w:pPr>
        <w:numPr>
          <w:ilvl w:val="0"/>
          <w:numId w:val="14"/>
        </w:numPr>
        <w:spacing w:after="0" w:line="240" w:lineRule="auto"/>
        <w:ind w:left="357" w:hanging="357"/>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0B1AE0E" w14:textId="77777777" w:rsidR="00130FB1" w:rsidRPr="0049155A" w:rsidRDefault="00130FB1" w:rsidP="005E770A">
      <w:pPr>
        <w:numPr>
          <w:ilvl w:val="0"/>
          <w:numId w:val="14"/>
        </w:numPr>
        <w:spacing w:after="0" w:line="240" w:lineRule="auto"/>
        <w:ind w:left="357"/>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B6F4E03" w14:textId="77777777" w:rsidR="00130FB1" w:rsidRPr="0049155A" w:rsidRDefault="00130FB1" w:rsidP="005E770A">
      <w:pPr>
        <w:numPr>
          <w:ilvl w:val="0"/>
          <w:numId w:val="14"/>
        </w:numPr>
        <w:spacing w:after="0" w:line="240" w:lineRule="auto"/>
        <w:ind w:left="357"/>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wobec którego prawomocnie orzeczono zakaz ubiegania się o zamówienia publiczne;</w:t>
      </w:r>
    </w:p>
    <w:p w14:paraId="2810BDE8" w14:textId="77777777" w:rsidR="00130FB1" w:rsidRPr="0049155A" w:rsidRDefault="00130FB1" w:rsidP="005E770A">
      <w:pPr>
        <w:numPr>
          <w:ilvl w:val="0"/>
          <w:numId w:val="14"/>
        </w:numPr>
        <w:spacing w:after="0" w:line="240" w:lineRule="auto"/>
        <w:ind w:left="357"/>
        <w:contextualSpacing/>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31" w:anchor="/document/17337528?cm=DOCUMENT" w:history="1">
        <w:r w:rsidRPr="0049155A">
          <w:rPr>
            <w:rFonts w:ascii="Arial Narrow" w:hAnsi="Arial Narrow"/>
            <w:spacing w:val="0"/>
            <w:kern w:val="0"/>
            <w:sz w:val="22"/>
            <w:szCs w:val="22"/>
            <w:lang w:val="x-none" w:eastAsia="x-none"/>
          </w:rPr>
          <w:t>ustawy</w:t>
        </w:r>
      </w:hyperlink>
      <w:r w:rsidRPr="0049155A">
        <w:rPr>
          <w:rFonts w:ascii="Arial Narrow" w:hAnsi="Arial Narrow"/>
          <w:spacing w:val="0"/>
          <w:kern w:val="0"/>
          <w:sz w:val="22"/>
          <w:szCs w:val="22"/>
          <w:lang w:val="x-none" w:eastAsia="x-none"/>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55227A7" w14:textId="77777777" w:rsidR="00130FB1" w:rsidRPr="0049155A" w:rsidRDefault="00130FB1" w:rsidP="005E770A">
      <w:pPr>
        <w:numPr>
          <w:ilvl w:val="0"/>
          <w:numId w:val="14"/>
        </w:numPr>
        <w:spacing w:after="120" w:line="240" w:lineRule="auto"/>
        <w:ind w:left="351" w:hanging="357"/>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32" w:anchor="/document/17337528?cm=DOCUMENT" w:history="1">
        <w:r w:rsidRPr="0049155A">
          <w:rPr>
            <w:rFonts w:ascii="Arial Narrow" w:hAnsi="Arial Narrow"/>
            <w:spacing w:val="0"/>
            <w:kern w:val="0"/>
            <w:sz w:val="22"/>
            <w:szCs w:val="22"/>
            <w:lang w:val="x-none" w:eastAsia="x-none"/>
          </w:rPr>
          <w:t>ustawy</w:t>
        </w:r>
      </w:hyperlink>
      <w:r w:rsidRPr="0049155A">
        <w:rPr>
          <w:rFonts w:ascii="Arial Narrow" w:hAnsi="Arial Narrow"/>
          <w:spacing w:val="0"/>
          <w:kern w:val="0"/>
          <w:sz w:val="22"/>
          <w:szCs w:val="22"/>
          <w:lang w:val="x-none" w:eastAsia="x-none"/>
        </w:rPr>
        <w:t xml:space="preserve"> z dnia 16 lutego 2007 r. o ochronie konkurencji i konsumentów, chyba że spowodowane tym zakłócenie konkurencji może być wyeliminowane w inny sposób niż przez wykluczenie wykonawcy z udziału w postępowaniu o udzielenie zamówienia</w:t>
      </w:r>
      <w:r w:rsidRPr="0049155A">
        <w:rPr>
          <w:rFonts w:ascii="Arial Narrow" w:hAnsi="Arial Narrow"/>
          <w:spacing w:val="0"/>
          <w:kern w:val="0"/>
          <w:sz w:val="22"/>
          <w:szCs w:val="22"/>
          <w:lang w:eastAsia="x-none"/>
        </w:rPr>
        <w:t>.</w:t>
      </w:r>
    </w:p>
    <w:p w14:paraId="5BC7F840" w14:textId="6AA463BB" w:rsidR="00130FB1" w:rsidRPr="0049155A" w:rsidRDefault="00130FB1" w:rsidP="00130FB1">
      <w:pPr>
        <w:spacing w:after="120" w:line="240" w:lineRule="auto"/>
        <w:jc w:val="both"/>
        <w:rPr>
          <w:rFonts w:ascii="Arial Narrow" w:hAnsi="Arial Narrow"/>
          <w:spacing w:val="0"/>
          <w:kern w:val="0"/>
          <w:sz w:val="22"/>
          <w:szCs w:val="22"/>
          <w:lang w:val="x-none" w:eastAsia="x-none"/>
        </w:rPr>
      </w:pPr>
      <w:r w:rsidRPr="0049155A">
        <w:rPr>
          <w:rFonts w:ascii="Arial Narrow" w:hAnsi="Arial Narrow"/>
          <w:spacing w:val="0"/>
          <w:kern w:val="0"/>
          <w:sz w:val="22"/>
          <w:szCs w:val="22"/>
          <w:lang w:val="x-none" w:eastAsia="x-none"/>
        </w:rPr>
        <w:t>Wykonawca może zostać wykluczony przez Zama</w:t>
      </w:r>
      <w:r w:rsidR="00946E53" w:rsidRPr="0049155A">
        <w:rPr>
          <w:rFonts w:ascii="Arial Narrow" w:hAnsi="Arial Narrow"/>
          <w:spacing w:val="0"/>
          <w:kern w:val="0"/>
          <w:sz w:val="22"/>
          <w:szCs w:val="22"/>
          <w:lang w:val="x-none" w:eastAsia="x-none"/>
        </w:rPr>
        <w:t xml:space="preserve">wiającego na każdym etapie </w:t>
      </w:r>
      <w:proofErr w:type="spellStart"/>
      <w:r w:rsidR="00946E53" w:rsidRPr="0049155A">
        <w:rPr>
          <w:rFonts w:ascii="Arial Narrow" w:hAnsi="Arial Narrow"/>
          <w:spacing w:val="0"/>
          <w:kern w:val="0"/>
          <w:sz w:val="22"/>
          <w:szCs w:val="22"/>
          <w:lang w:val="x-none" w:eastAsia="x-none"/>
        </w:rPr>
        <w:t>post</w:t>
      </w:r>
      <w:r w:rsidR="00946E53" w:rsidRPr="0049155A">
        <w:rPr>
          <w:rFonts w:ascii="Arial Narrow" w:hAnsi="Arial Narrow"/>
          <w:spacing w:val="0"/>
          <w:kern w:val="0"/>
          <w:sz w:val="22"/>
          <w:szCs w:val="22"/>
          <w:lang w:eastAsia="x-none"/>
        </w:rPr>
        <w:t>ę</w:t>
      </w:r>
      <w:r w:rsidRPr="0049155A">
        <w:rPr>
          <w:rFonts w:ascii="Arial Narrow" w:hAnsi="Arial Narrow"/>
          <w:spacing w:val="0"/>
          <w:kern w:val="0"/>
          <w:sz w:val="22"/>
          <w:szCs w:val="22"/>
          <w:lang w:val="x-none" w:eastAsia="x-none"/>
        </w:rPr>
        <w:t>powania</w:t>
      </w:r>
      <w:proofErr w:type="spellEnd"/>
      <w:r w:rsidRPr="0049155A">
        <w:rPr>
          <w:rFonts w:ascii="Arial Narrow" w:hAnsi="Arial Narrow"/>
          <w:spacing w:val="0"/>
          <w:kern w:val="0"/>
          <w:sz w:val="22"/>
          <w:szCs w:val="22"/>
          <w:lang w:val="x-none" w:eastAsia="x-none"/>
        </w:rPr>
        <w:t xml:space="preserve"> o udzielenie zamówienia.</w:t>
      </w:r>
    </w:p>
    <w:p w14:paraId="2F9DDF51" w14:textId="77777777" w:rsidR="009C14F8" w:rsidRPr="0049155A" w:rsidRDefault="00130FB1" w:rsidP="005E770A">
      <w:pPr>
        <w:pStyle w:val="Akapitzlist"/>
        <w:numPr>
          <w:ilvl w:val="0"/>
          <w:numId w:val="6"/>
        </w:numPr>
        <w:spacing w:after="120" w:line="240" w:lineRule="auto"/>
        <w:ind w:left="357" w:hanging="357"/>
        <w:jc w:val="both"/>
        <w:rPr>
          <w:rFonts w:ascii="Arial Narrow" w:hAnsi="Arial Narrow"/>
          <w:b/>
          <w:spacing w:val="0"/>
          <w:kern w:val="0"/>
          <w:sz w:val="22"/>
          <w:szCs w:val="22"/>
          <w:u w:val="single"/>
          <w:lang w:eastAsia="x-none"/>
        </w:rPr>
      </w:pPr>
      <w:r w:rsidRPr="0049155A">
        <w:rPr>
          <w:rFonts w:ascii="Arial Narrow" w:hAnsi="Arial Narrow"/>
          <w:b/>
          <w:spacing w:val="0"/>
          <w:kern w:val="0"/>
          <w:sz w:val="22"/>
          <w:szCs w:val="22"/>
          <w:u w:val="single"/>
          <w:lang w:val="x-none" w:eastAsia="x-none"/>
        </w:rPr>
        <w:t>PODSTAWY WYKLUCZENIA, O KTÓRYCH MOWA W ART.</w:t>
      </w:r>
      <w:r w:rsidRPr="0049155A">
        <w:rPr>
          <w:rFonts w:ascii="Arial Narrow" w:hAnsi="Arial Narrow"/>
          <w:b/>
          <w:spacing w:val="0"/>
          <w:kern w:val="0"/>
          <w:sz w:val="22"/>
          <w:szCs w:val="22"/>
          <w:u w:val="single"/>
          <w:lang w:eastAsia="x-none"/>
        </w:rPr>
        <w:t xml:space="preserve"> 7 UST. 1 Ustawy z dnia 13 kwietnia 2022 r. </w:t>
      </w:r>
      <w:r w:rsidRPr="0049155A">
        <w:rPr>
          <w:rFonts w:ascii="Arial Narrow" w:eastAsia="Arial" w:hAnsi="Arial Narrow"/>
          <w:b/>
          <w:color w:val="000000"/>
          <w:spacing w:val="0"/>
          <w:kern w:val="0"/>
          <w:sz w:val="22"/>
          <w:szCs w:val="22"/>
          <w:u w:val="single"/>
          <w:lang w:val="x-none" w:eastAsia="x-none"/>
        </w:rPr>
        <w:t>o szczególnych rozwiązaniach w zakresie przeciwdziałania wspieraniu agresji na Ukrainę oraz służących ochronie bezpieczeństwa narodowego</w:t>
      </w:r>
      <w:r w:rsidRPr="0049155A">
        <w:rPr>
          <w:rFonts w:ascii="Arial Narrow" w:eastAsia="Arial" w:hAnsi="Arial Narrow"/>
          <w:b/>
          <w:color w:val="000000"/>
          <w:spacing w:val="0"/>
          <w:kern w:val="0"/>
          <w:sz w:val="22"/>
          <w:szCs w:val="22"/>
          <w:u w:val="single"/>
          <w:lang w:eastAsia="x-none"/>
        </w:rPr>
        <w:t>:</w:t>
      </w:r>
    </w:p>
    <w:p w14:paraId="01B2420C" w14:textId="0121F3ED" w:rsidR="00130FB1" w:rsidRPr="0049155A" w:rsidRDefault="00130FB1" w:rsidP="009C14F8">
      <w:pPr>
        <w:spacing w:after="120" w:line="240" w:lineRule="auto"/>
        <w:jc w:val="both"/>
        <w:rPr>
          <w:rFonts w:ascii="Arial Narrow" w:hAnsi="Arial Narrow"/>
          <w:b/>
          <w:spacing w:val="0"/>
          <w:kern w:val="0"/>
          <w:sz w:val="22"/>
          <w:szCs w:val="22"/>
          <w:lang w:eastAsia="x-none"/>
        </w:rPr>
      </w:pPr>
      <w:r w:rsidRPr="0049155A">
        <w:rPr>
          <w:rFonts w:ascii="Arial Narrow" w:hAnsi="Arial Narrow"/>
          <w:b/>
          <w:bCs/>
          <w:spacing w:val="0"/>
          <w:kern w:val="0"/>
          <w:sz w:val="22"/>
          <w:szCs w:val="22"/>
        </w:rPr>
        <w:t>Z postępowania o udzielenie zamówienia publicznego lub konkursu prowadzonego na</w:t>
      </w:r>
      <w:r w:rsidRPr="0049155A">
        <w:rPr>
          <w:rFonts w:ascii="Arial Narrow" w:hAnsi="Arial Narrow"/>
          <w:b/>
          <w:bCs/>
          <w:i/>
          <w:iCs/>
          <w:spacing w:val="0"/>
          <w:kern w:val="0"/>
          <w:sz w:val="22"/>
          <w:szCs w:val="22"/>
        </w:rPr>
        <w:t xml:space="preserve"> </w:t>
      </w:r>
      <w:r w:rsidRPr="0049155A">
        <w:rPr>
          <w:rFonts w:ascii="Arial Narrow" w:hAnsi="Arial Narrow"/>
          <w:b/>
          <w:bCs/>
          <w:spacing w:val="0"/>
          <w:kern w:val="0"/>
          <w:sz w:val="22"/>
          <w:szCs w:val="22"/>
        </w:rPr>
        <w:t>podstawie ustawy z dnia 11 września 2019 r. - Prawo zamówień publicznych wyklucza się:</w:t>
      </w:r>
    </w:p>
    <w:p w14:paraId="2E9C8108" w14:textId="77777777" w:rsidR="00130FB1" w:rsidRPr="0049155A" w:rsidRDefault="00130FB1" w:rsidP="005E770A">
      <w:pPr>
        <w:numPr>
          <w:ilvl w:val="1"/>
          <w:numId w:val="16"/>
        </w:numPr>
        <w:spacing w:after="0" w:line="240" w:lineRule="auto"/>
        <w:ind w:left="714" w:hanging="357"/>
        <w:jc w:val="both"/>
        <w:rPr>
          <w:rFonts w:ascii="Arial Narrow" w:hAnsi="Arial Narrow"/>
          <w:spacing w:val="0"/>
          <w:kern w:val="0"/>
          <w:sz w:val="22"/>
          <w:szCs w:val="22"/>
        </w:rPr>
      </w:pPr>
      <w:r w:rsidRPr="0049155A">
        <w:rPr>
          <w:rFonts w:ascii="Arial Narrow" w:hAnsi="Arial Narrow"/>
          <w:spacing w:val="0"/>
          <w:kern w:val="0"/>
          <w:sz w:val="22"/>
          <w:szCs w:val="22"/>
        </w:rPr>
        <w:lastRenderedPageBreak/>
        <w:t>wykonawcę oraz uczestnika konkursu wymienionego w wykazach określonych w rozporządzeniu 765/2006 i rozporządzeniu 269/2014 albo wpisanego na listę na podstawie decyzji w sprawie wpisu na</w:t>
      </w:r>
      <w:r w:rsidRPr="0049155A">
        <w:rPr>
          <w:rFonts w:ascii="Arial Narrow" w:hAnsi="Arial Narrow"/>
          <w:i/>
          <w:iCs/>
          <w:spacing w:val="0"/>
          <w:kern w:val="0"/>
          <w:sz w:val="22"/>
          <w:szCs w:val="22"/>
        </w:rPr>
        <w:t xml:space="preserve"> </w:t>
      </w:r>
      <w:r w:rsidRPr="0049155A">
        <w:rPr>
          <w:rFonts w:ascii="Arial Narrow" w:hAnsi="Arial Narrow"/>
          <w:spacing w:val="0"/>
          <w:kern w:val="0"/>
          <w:sz w:val="22"/>
          <w:szCs w:val="22"/>
        </w:rPr>
        <w:t>listę rozstrzygającej o zastosowaniu środka, o którym mowa w art. 1 pkt 3;</w:t>
      </w:r>
    </w:p>
    <w:p w14:paraId="450ECC00" w14:textId="77777777" w:rsidR="00130FB1" w:rsidRPr="0049155A" w:rsidRDefault="00130FB1" w:rsidP="005E770A">
      <w:pPr>
        <w:numPr>
          <w:ilvl w:val="1"/>
          <w:numId w:val="16"/>
        </w:numPr>
        <w:spacing w:after="0" w:line="240" w:lineRule="auto"/>
        <w:ind w:left="714" w:hanging="357"/>
        <w:jc w:val="both"/>
        <w:rPr>
          <w:rFonts w:ascii="Arial Narrow" w:hAnsi="Arial Narrow"/>
          <w:spacing w:val="0"/>
          <w:kern w:val="0"/>
          <w:sz w:val="22"/>
          <w:szCs w:val="22"/>
        </w:rPr>
      </w:pPr>
      <w:r w:rsidRPr="0049155A">
        <w:rPr>
          <w:rFonts w:ascii="Arial Narrow" w:hAnsi="Arial Narrow"/>
          <w:spacing w:val="0"/>
          <w:kern w:val="0"/>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3B50067" w14:textId="77777777" w:rsidR="00130FB1" w:rsidRPr="0049155A" w:rsidRDefault="00130FB1" w:rsidP="005E770A">
      <w:pPr>
        <w:numPr>
          <w:ilvl w:val="1"/>
          <w:numId w:val="16"/>
        </w:numPr>
        <w:spacing w:after="0" w:line="240" w:lineRule="auto"/>
        <w:ind w:left="714" w:hanging="357"/>
        <w:jc w:val="both"/>
        <w:rPr>
          <w:rFonts w:ascii="Arial Narrow" w:hAnsi="Arial Narrow"/>
          <w:spacing w:val="0"/>
          <w:kern w:val="0"/>
          <w:sz w:val="22"/>
          <w:szCs w:val="22"/>
        </w:rPr>
      </w:pPr>
      <w:r w:rsidRPr="0049155A">
        <w:rPr>
          <w:rFonts w:ascii="Arial Narrow" w:hAnsi="Arial Narrow"/>
          <w:spacing w:val="0"/>
          <w:kern w:val="0"/>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w:t>
      </w:r>
      <w:r w:rsidRPr="0049155A">
        <w:rPr>
          <w:rFonts w:ascii="Arial Narrow" w:hAnsi="Arial Narrow"/>
          <w:i/>
          <w:iCs/>
          <w:spacing w:val="0"/>
          <w:kern w:val="0"/>
          <w:sz w:val="22"/>
          <w:szCs w:val="22"/>
        </w:rPr>
        <w:t xml:space="preserve"> </w:t>
      </w:r>
      <w:r w:rsidRPr="0049155A">
        <w:rPr>
          <w:rFonts w:ascii="Arial Narrow" w:hAnsi="Arial Narrow"/>
          <w:spacing w:val="0"/>
          <w:kern w:val="0"/>
          <w:sz w:val="22"/>
          <w:szCs w:val="22"/>
        </w:rPr>
        <w:t>listę rozstrzygającej o zastosowaniu środka, o którym mowa w art. 1 pkt 3.</w:t>
      </w:r>
    </w:p>
    <w:p w14:paraId="31DD588B" w14:textId="29D4BD95" w:rsidR="00130FB1" w:rsidRPr="0049155A" w:rsidRDefault="00130FB1" w:rsidP="009379B2">
      <w:pPr>
        <w:spacing w:after="120" w:line="240" w:lineRule="auto"/>
        <w:jc w:val="both"/>
        <w:rPr>
          <w:rFonts w:ascii="Arial Narrow" w:hAnsi="Arial Narrow"/>
          <w:b/>
          <w:bCs/>
          <w:spacing w:val="0"/>
          <w:kern w:val="0"/>
          <w:sz w:val="22"/>
          <w:szCs w:val="22"/>
        </w:rPr>
      </w:pPr>
      <w:r w:rsidRPr="0049155A">
        <w:rPr>
          <w:rFonts w:ascii="Arial Narrow" w:hAnsi="Arial Narrow"/>
          <w:b/>
          <w:bCs/>
          <w:spacing w:val="0"/>
          <w:kern w:val="0"/>
          <w:sz w:val="22"/>
          <w:szCs w:val="22"/>
        </w:rPr>
        <w:t>Wykluczenie następuje na</w:t>
      </w:r>
      <w:r w:rsidRPr="0049155A">
        <w:rPr>
          <w:rFonts w:ascii="Arial Narrow" w:hAnsi="Arial Narrow"/>
          <w:b/>
          <w:bCs/>
          <w:i/>
          <w:iCs/>
          <w:spacing w:val="0"/>
          <w:kern w:val="0"/>
          <w:sz w:val="22"/>
          <w:szCs w:val="22"/>
        </w:rPr>
        <w:t xml:space="preserve"> </w:t>
      </w:r>
      <w:r w:rsidRPr="0049155A">
        <w:rPr>
          <w:rFonts w:ascii="Arial Narrow" w:hAnsi="Arial Narrow"/>
          <w:b/>
          <w:bCs/>
          <w:spacing w:val="0"/>
          <w:kern w:val="0"/>
          <w:sz w:val="22"/>
          <w:szCs w:val="22"/>
        </w:rPr>
        <w:t xml:space="preserve">okres trwania okoliczności określonych </w:t>
      </w:r>
      <w:r w:rsidR="009C14F8" w:rsidRPr="0049155A">
        <w:rPr>
          <w:rFonts w:ascii="Arial Narrow" w:hAnsi="Arial Narrow"/>
          <w:b/>
          <w:bCs/>
          <w:spacing w:val="0"/>
          <w:kern w:val="0"/>
          <w:sz w:val="22"/>
          <w:szCs w:val="22"/>
        </w:rPr>
        <w:t xml:space="preserve">powyżej. </w:t>
      </w:r>
    </w:p>
    <w:p w14:paraId="24BC0D75" w14:textId="572A2B49" w:rsidR="00983E38" w:rsidRPr="009379B2" w:rsidRDefault="00983E38" w:rsidP="009379B2">
      <w:pPr>
        <w:pStyle w:val="Akapitzlist"/>
        <w:spacing w:after="120" w:line="240" w:lineRule="auto"/>
        <w:ind w:left="426" w:hanging="426"/>
        <w:jc w:val="both"/>
        <w:rPr>
          <w:rFonts w:ascii="Arial Narrow" w:hAnsi="Arial Narrow"/>
          <w:sz w:val="22"/>
          <w:szCs w:val="22"/>
        </w:rPr>
      </w:pPr>
      <w:r w:rsidRPr="0049155A">
        <w:rPr>
          <w:rFonts w:ascii="Arial Narrow" w:hAnsi="Arial Narrow"/>
          <w:b/>
          <w:sz w:val="22"/>
          <w:szCs w:val="22"/>
        </w:rPr>
        <w:t>3</w:t>
      </w:r>
      <w:r w:rsidR="00BF71E6" w:rsidRPr="0049155A">
        <w:rPr>
          <w:rFonts w:ascii="Arial Narrow" w:hAnsi="Arial Narrow"/>
          <w:b/>
          <w:sz w:val="22"/>
          <w:szCs w:val="22"/>
        </w:rPr>
        <w:t>.</w:t>
      </w:r>
      <w:r w:rsidR="00B05DE1" w:rsidRPr="0049155A">
        <w:rPr>
          <w:rFonts w:ascii="Arial Narrow" w:hAnsi="Arial Narrow"/>
          <w:sz w:val="22"/>
          <w:szCs w:val="22"/>
        </w:rPr>
        <w:t xml:space="preserve"> </w:t>
      </w:r>
      <w:r w:rsidR="00B05DE1" w:rsidRPr="0049155A">
        <w:rPr>
          <w:rFonts w:ascii="Arial Narrow" w:hAnsi="Arial Narrow"/>
          <w:sz w:val="22"/>
          <w:szCs w:val="22"/>
        </w:rPr>
        <w:tab/>
      </w:r>
      <w:r w:rsidRPr="0049155A">
        <w:rPr>
          <w:rFonts w:ascii="Arial Narrow" w:hAnsi="Arial Narrow"/>
          <w:b/>
          <w:bCs/>
          <w:sz w:val="22"/>
          <w:szCs w:val="22"/>
        </w:rPr>
        <w:t>Wykonawca może zostać wykluczony przez Zamawiającego na każdym etapie postepowania o udzielenie zamówienia.</w:t>
      </w:r>
    </w:p>
    <w:p w14:paraId="141E13C9" w14:textId="52F6E798" w:rsidR="00983E38" w:rsidRPr="0049155A" w:rsidRDefault="00983E38" w:rsidP="005E770A">
      <w:pPr>
        <w:pStyle w:val="Akapitzlist"/>
        <w:numPr>
          <w:ilvl w:val="0"/>
          <w:numId w:val="17"/>
        </w:numPr>
        <w:spacing w:after="120" w:line="240" w:lineRule="auto"/>
        <w:ind w:left="357" w:hanging="357"/>
        <w:jc w:val="both"/>
        <w:rPr>
          <w:rFonts w:ascii="Arial Narrow" w:hAnsi="Arial Narrow"/>
          <w:b/>
          <w:bCs/>
          <w:sz w:val="22"/>
          <w:szCs w:val="22"/>
          <w:u w:val="single"/>
        </w:rPr>
      </w:pPr>
      <w:r w:rsidRPr="0049155A">
        <w:rPr>
          <w:rFonts w:ascii="Arial Narrow" w:hAnsi="Arial Narrow"/>
          <w:b/>
          <w:bCs/>
          <w:sz w:val="22"/>
          <w:szCs w:val="22"/>
          <w:u w:val="single"/>
        </w:rPr>
        <w:t>Podstawy wykluczenia, o których mowa w art. 109 ust. 1</w:t>
      </w:r>
    </w:p>
    <w:p w14:paraId="64FE8FE6" w14:textId="3BB35AA0" w:rsidR="009C14F8" w:rsidRPr="0049155A" w:rsidRDefault="009C14F8" w:rsidP="00983E38">
      <w:pPr>
        <w:spacing w:after="120" w:line="240" w:lineRule="auto"/>
        <w:jc w:val="both"/>
        <w:rPr>
          <w:rFonts w:ascii="Arial Narrow" w:hAnsi="Arial Narrow"/>
          <w:sz w:val="22"/>
          <w:szCs w:val="22"/>
        </w:rPr>
      </w:pPr>
      <w:r w:rsidRPr="0049155A">
        <w:rPr>
          <w:rFonts w:ascii="Arial Narrow" w:hAnsi="Arial Narrow"/>
          <w:sz w:val="22"/>
          <w:szCs w:val="22"/>
        </w:rPr>
        <w:t xml:space="preserve">Zamawiający nie przewiduje wykluczenia wykonawcy z postępowania na podstawie art. 109 ust. 1 </w:t>
      </w:r>
      <w:r w:rsidR="00983E38" w:rsidRPr="0049155A">
        <w:rPr>
          <w:rFonts w:ascii="Arial Narrow" w:hAnsi="Arial Narrow"/>
          <w:sz w:val="22"/>
          <w:szCs w:val="22"/>
        </w:rPr>
        <w:t xml:space="preserve">ustawy </w:t>
      </w:r>
      <w:proofErr w:type="spellStart"/>
      <w:r w:rsidR="00983E38" w:rsidRPr="0049155A">
        <w:rPr>
          <w:rFonts w:ascii="Arial Narrow" w:hAnsi="Arial Narrow"/>
          <w:sz w:val="22"/>
          <w:szCs w:val="22"/>
        </w:rPr>
        <w:t>pzp</w:t>
      </w:r>
      <w:proofErr w:type="spellEnd"/>
      <w:r w:rsidR="00983E38" w:rsidRPr="0049155A">
        <w:rPr>
          <w:rFonts w:ascii="Arial Narrow" w:hAnsi="Arial Narrow"/>
          <w:sz w:val="22"/>
          <w:szCs w:val="22"/>
        </w:rPr>
        <w:t xml:space="preserve">. </w:t>
      </w:r>
    </w:p>
    <w:p w14:paraId="3F666D6A" w14:textId="77777777" w:rsidR="003157D6" w:rsidRDefault="00A9496A" w:rsidP="005E770A">
      <w:pPr>
        <w:pStyle w:val="Akapitzlist"/>
        <w:numPr>
          <w:ilvl w:val="0"/>
          <w:numId w:val="32"/>
        </w:numPr>
        <w:spacing w:after="120" w:line="240" w:lineRule="auto"/>
        <w:contextualSpacing w:val="0"/>
        <w:rPr>
          <w:rFonts w:ascii="Arial Narrow" w:hAnsi="Arial Narrow"/>
          <w:b/>
          <w:spacing w:val="0"/>
          <w:kern w:val="0"/>
          <w:sz w:val="22"/>
          <w:szCs w:val="22"/>
        </w:rPr>
      </w:pPr>
      <w:r w:rsidRPr="0049155A">
        <w:rPr>
          <w:rFonts w:ascii="Arial Narrow" w:hAnsi="Arial Narrow"/>
          <w:b/>
          <w:spacing w:val="0"/>
          <w:kern w:val="0"/>
          <w:sz w:val="22"/>
          <w:szCs w:val="22"/>
        </w:rPr>
        <w:t>SPO</w:t>
      </w:r>
      <w:r w:rsidR="00C35CAA" w:rsidRPr="0049155A">
        <w:rPr>
          <w:rFonts w:ascii="Arial Narrow" w:hAnsi="Arial Narrow"/>
          <w:b/>
          <w:spacing w:val="0"/>
          <w:kern w:val="0"/>
          <w:sz w:val="22"/>
          <w:szCs w:val="22"/>
        </w:rPr>
        <w:t>SÓB OBLICZENIA CENY</w:t>
      </w:r>
    </w:p>
    <w:p w14:paraId="354B675E" w14:textId="43C29F9E"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spacing w:val="0"/>
          <w:kern w:val="0"/>
          <w:sz w:val="22"/>
          <w:szCs w:val="22"/>
        </w:rPr>
        <w:t xml:space="preserve">Wykonawca poda cenę oferty w </w:t>
      </w:r>
      <w:r w:rsidRPr="008756E1">
        <w:rPr>
          <w:rFonts w:ascii="Arial Narrow" w:hAnsi="Arial Narrow"/>
          <w:b/>
          <w:spacing w:val="0"/>
          <w:kern w:val="0"/>
          <w:sz w:val="22"/>
          <w:szCs w:val="22"/>
        </w:rPr>
        <w:t>Formularzu Oferty</w:t>
      </w:r>
      <w:r w:rsidRPr="008756E1">
        <w:rPr>
          <w:rFonts w:ascii="Arial Narrow" w:hAnsi="Arial Narrow"/>
          <w:spacing w:val="0"/>
          <w:kern w:val="0"/>
          <w:sz w:val="22"/>
          <w:szCs w:val="22"/>
        </w:rPr>
        <w:t xml:space="preserve"> sporządzonym według wzoru stanowiącego </w:t>
      </w:r>
      <w:r w:rsidRPr="008756E1">
        <w:rPr>
          <w:rFonts w:ascii="Arial Narrow" w:hAnsi="Arial Narrow"/>
          <w:b/>
          <w:spacing w:val="0"/>
          <w:kern w:val="0"/>
          <w:sz w:val="22"/>
          <w:szCs w:val="22"/>
        </w:rPr>
        <w:t>Załącznik Nr 2 do SWZ</w:t>
      </w:r>
      <w:r w:rsidRPr="008756E1">
        <w:rPr>
          <w:rFonts w:ascii="Arial Narrow" w:hAnsi="Arial Narrow"/>
          <w:spacing w:val="0"/>
          <w:kern w:val="0"/>
          <w:sz w:val="22"/>
          <w:szCs w:val="22"/>
        </w:rPr>
        <w:t>, jako cenę brutto [z uwzględnieniem kwoty podatku od towarów i usług (VAT)</w:t>
      </w:r>
      <w:r>
        <w:rPr>
          <w:rFonts w:ascii="Arial Narrow" w:hAnsi="Arial Narrow"/>
          <w:spacing w:val="0"/>
          <w:kern w:val="0"/>
          <w:sz w:val="22"/>
          <w:szCs w:val="22"/>
        </w:rPr>
        <w:t xml:space="preserve"> oraz podatku akcyzowego, z uwzględnieniem zasad określonych w pkt. 2), wynikającą z załączonego do oferty </w:t>
      </w:r>
      <w:r w:rsidRPr="008756E1">
        <w:rPr>
          <w:rFonts w:ascii="Arial Narrow" w:hAnsi="Arial Narrow"/>
          <w:b/>
          <w:spacing w:val="0"/>
          <w:kern w:val="0"/>
          <w:sz w:val="22"/>
          <w:szCs w:val="22"/>
        </w:rPr>
        <w:t>Formularza cenowego</w:t>
      </w:r>
      <w:r>
        <w:rPr>
          <w:rFonts w:ascii="Arial Narrow" w:hAnsi="Arial Narrow"/>
          <w:spacing w:val="0"/>
          <w:kern w:val="0"/>
          <w:sz w:val="22"/>
          <w:szCs w:val="22"/>
        </w:rPr>
        <w:t xml:space="preserve"> – załącznik nr 5 do SWZ.</w:t>
      </w:r>
    </w:p>
    <w:p w14:paraId="64B6B278" w14:textId="77777777"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bCs/>
          <w:spacing w:val="0"/>
          <w:kern w:val="0"/>
          <w:sz w:val="22"/>
          <w:szCs w:val="22"/>
        </w:rPr>
        <w:t>Dla potrzeb porównania ofert złożonych w prowadzonym postępowaniu o udzielenie zamówienia należy:</w:t>
      </w:r>
    </w:p>
    <w:p w14:paraId="4FE999A8" w14:textId="77777777" w:rsidR="008756E1" w:rsidRPr="008756E1" w:rsidRDefault="008756E1" w:rsidP="005E770A">
      <w:pPr>
        <w:numPr>
          <w:ilvl w:val="0"/>
          <w:numId w:val="34"/>
        </w:numPr>
        <w:spacing w:after="0" w:line="240" w:lineRule="auto"/>
        <w:jc w:val="both"/>
        <w:rPr>
          <w:rFonts w:ascii="Arial Narrow" w:hAnsi="Arial Narrow" w:cs="Arial"/>
          <w:b/>
          <w:bCs/>
          <w:spacing w:val="0"/>
          <w:kern w:val="0"/>
          <w:sz w:val="22"/>
          <w:szCs w:val="22"/>
        </w:rPr>
      </w:pPr>
      <w:r w:rsidRPr="008756E1">
        <w:rPr>
          <w:rFonts w:ascii="Arial Narrow" w:hAnsi="Arial Narrow" w:cs="Arial"/>
          <w:b/>
          <w:bCs/>
          <w:spacing w:val="0"/>
          <w:kern w:val="0"/>
          <w:sz w:val="22"/>
          <w:szCs w:val="22"/>
        </w:rPr>
        <w:t>przyjąć podstawową stawkę podatku VAT, tj. 23%, oraz</w:t>
      </w:r>
    </w:p>
    <w:p w14:paraId="4FB8A9BB" w14:textId="1C7236D5" w:rsidR="008756E1" w:rsidRPr="008756E1" w:rsidRDefault="008756E1" w:rsidP="005E770A">
      <w:pPr>
        <w:numPr>
          <w:ilvl w:val="0"/>
          <w:numId w:val="34"/>
        </w:numPr>
        <w:spacing w:after="0" w:line="240" w:lineRule="auto"/>
        <w:jc w:val="both"/>
        <w:rPr>
          <w:rFonts w:ascii="Arial Narrow" w:hAnsi="Arial Narrow" w:cs="Arial"/>
          <w:b/>
          <w:bCs/>
          <w:spacing w:val="0"/>
          <w:kern w:val="0"/>
          <w:sz w:val="22"/>
          <w:szCs w:val="22"/>
        </w:rPr>
      </w:pPr>
      <w:r w:rsidRPr="008756E1">
        <w:rPr>
          <w:rFonts w:ascii="Arial Narrow" w:hAnsi="Arial Narrow" w:cs="Arial"/>
          <w:b/>
          <w:bCs/>
          <w:spacing w:val="0"/>
          <w:kern w:val="0"/>
          <w:sz w:val="22"/>
          <w:szCs w:val="22"/>
        </w:rPr>
        <w:t>podatek akcyzowy w wysokości 5 złotych/MWh.</w:t>
      </w:r>
    </w:p>
    <w:p w14:paraId="7A5453C1" w14:textId="77777777" w:rsidR="008756E1" w:rsidRPr="008756E1" w:rsidRDefault="008756E1" w:rsidP="008756E1">
      <w:pPr>
        <w:spacing w:after="0" w:line="240" w:lineRule="auto"/>
        <w:ind w:left="360"/>
        <w:jc w:val="both"/>
        <w:rPr>
          <w:rFonts w:ascii="Arial Narrow" w:hAnsi="Arial Narrow" w:cs="Arial"/>
          <w:spacing w:val="0"/>
          <w:kern w:val="0"/>
          <w:sz w:val="22"/>
          <w:szCs w:val="22"/>
        </w:rPr>
      </w:pPr>
      <w:r w:rsidRPr="008756E1">
        <w:rPr>
          <w:rFonts w:ascii="Arial Narrow" w:hAnsi="Arial Narrow" w:cs="Arial"/>
          <w:bCs/>
          <w:spacing w:val="0"/>
          <w:kern w:val="0"/>
          <w:sz w:val="22"/>
          <w:szCs w:val="22"/>
        </w:rPr>
        <w:t>Rozliczenia za energię elektryczną dokonywane będą zgodnie z obowiązującymi w trakcie trwania Umowy stawkami podatkowymi.</w:t>
      </w:r>
    </w:p>
    <w:p w14:paraId="101E17BD" w14:textId="647A3246"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Sposób obliczenia ceny</w:t>
      </w:r>
      <w:r>
        <w:rPr>
          <w:rFonts w:ascii="Arial Narrow" w:hAnsi="Arial Narrow" w:cs="Arial"/>
          <w:spacing w:val="0"/>
          <w:kern w:val="0"/>
          <w:sz w:val="22"/>
          <w:szCs w:val="22"/>
        </w:rPr>
        <w:t>:</w:t>
      </w:r>
    </w:p>
    <w:p w14:paraId="6D81749D" w14:textId="77777777" w:rsidR="008756E1" w:rsidRPr="008756E1" w:rsidRDefault="008756E1" w:rsidP="008756E1">
      <w:pPr>
        <w:spacing w:after="0" w:line="240" w:lineRule="auto"/>
        <w:ind w:left="360"/>
        <w:jc w:val="both"/>
        <w:rPr>
          <w:rFonts w:ascii="Arial Narrow" w:hAnsi="Arial Narrow" w:cs="Arial"/>
          <w:spacing w:val="0"/>
          <w:kern w:val="0"/>
          <w:sz w:val="22"/>
          <w:szCs w:val="22"/>
        </w:rPr>
      </w:pPr>
      <w:r w:rsidRPr="008756E1">
        <w:rPr>
          <w:rFonts w:ascii="Arial Narrow" w:hAnsi="Arial Narrow" w:cs="Arial"/>
          <w:spacing w:val="0"/>
          <w:kern w:val="0"/>
          <w:sz w:val="22"/>
          <w:szCs w:val="22"/>
        </w:rPr>
        <w:t xml:space="preserve">Cenę oferty netto należy obliczyć wg wzoru: </w:t>
      </w:r>
      <w:proofErr w:type="spellStart"/>
      <w:r w:rsidRPr="008756E1">
        <w:rPr>
          <w:rFonts w:ascii="Arial Narrow" w:hAnsi="Arial Narrow" w:cs="Arial"/>
          <w:b/>
          <w:bCs/>
          <w:spacing w:val="0"/>
          <w:kern w:val="0"/>
          <w:sz w:val="22"/>
          <w:szCs w:val="22"/>
          <w:lang w:val="x-none"/>
        </w:rPr>
        <w:t>C</w:t>
      </w:r>
      <w:r w:rsidRPr="008756E1">
        <w:rPr>
          <w:rFonts w:ascii="Arial Narrow" w:hAnsi="Arial Narrow" w:cs="Arial"/>
          <w:b/>
          <w:bCs/>
          <w:spacing w:val="0"/>
          <w:kern w:val="0"/>
          <w:sz w:val="22"/>
          <w:szCs w:val="22"/>
          <w:vertAlign w:val="subscript"/>
        </w:rPr>
        <w:t>netto</w:t>
      </w:r>
      <w:proofErr w:type="spellEnd"/>
      <w:r w:rsidRPr="008756E1">
        <w:rPr>
          <w:rFonts w:ascii="Arial Narrow" w:hAnsi="Arial Narrow" w:cs="Arial"/>
          <w:b/>
          <w:bCs/>
          <w:spacing w:val="0"/>
          <w:kern w:val="0"/>
          <w:sz w:val="22"/>
          <w:szCs w:val="22"/>
          <w:lang w:val="x-none"/>
        </w:rPr>
        <w:t xml:space="preserve"> =</w:t>
      </w:r>
      <w:r w:rsidRPr="008756E1">
        <w:rPr>
          <w:rFonts w:ascii="Arial Narrow" w:hAnsi="Arial Narrow" w:cs="Arial"/>
          <w:b/>
          <w:bCs/>
          <w:spacing w:val="0"/>
          <w:kern w:val="0"/>
          <w:sz w:val="22"/>
          <w:szCs w:val="22"/>
        </w:rPr>
        <w:t xml:space="preserve"> </w:t>
      </w:r>
      <w:proofErr w:type="spellStart"/>
      <w:r w:rsidRPr="008756E1">
        <w:rPr>
          <w:rFonts w:ascii="Arial Narrow" w:hAnsi="Arial Narrow" w:cs="Arial"/>
          <w:b/>
          <w:bCs/>
          <w:spacing w:val="0"/>
          <w:kern w:val="0"/>
          <w:sz w:val="22"/>
          <w:szCs w:val="22"/>
        </w:rPr>
        <w:t>Z</w:t>
      </w:r>
      <w:r w:rsidRPr="008756E1">
        <w:rPr>
          <w:rFonts w:ascii="Arial Narrow" w:hAnsi="Arial Narrow" w:cs="Arial"/>
          <w:b/>
          <w:bCs/>
          <w:spacing w:val="0"/>
          <w:kern w:val="0"/>
          <w:sz w:val="22"/>
          <w:szCs w:val="22"/>
          <w:vertAlign w:val="subscript"/>
        </w:rPr>
        <w:t>ee</w:t>
      </w:r>
      <w:proofErr w:type="spellEnd"/>
      <w:r w:rsidRPr="008756E1">
        <w:rPr>
          <w:rFonts w:ascii="Arial Narrow" w:hAnsi="Arial Narrow" w:cs="Arial"/>
          <w:b/>
          <w:bCs/>
          <w:spacing w:val="0"/>
          <w:kern w:val="0"/>
          <w:sz w:val="22"/>
          <w:szCs w:val="22"/>
        </w:rPr>
        <w:t xml:space="preserve"> + </w:t>
      </w:r>
      <w:proofErr w:type="spellStart"/>
      <w:r w:rsidRPr="008756E1">
        <w:rPr>
          <w:rFonts w:ascii="Arial Narrow" w:hAnsi="Arial Narrow" w:cs="Arial"/>
          <w:b/>
          <w:bCs/>
          <w:spacing w:val="0"/>
          <w:kern w:val="0"/>
          <w:sz w:val="22"/>
          <w:szCs w:val="22"/>
        </w:rPr>
        <w:t>D</w:t>
      </w:r>
      <w:r w:rsidRPr="008756E1">
        <w:rPr>
          <w:rFonts w:ascii="Arial Narrow" w:hAnsi="Arial Narrow" w:cs="Arial"/>
          <w:b/>
          <w:bCs/>
          <w:spacing w:val="0"/>
          <w:kern w:val="0"/>
          <w:sz w:val="22"/>
          <w:szCs w:val="22"/>
          <w:vertAlign w:val="subscript"/>
        </w:rPr>
        <w:t>c</w:t>
      </w:r>
      <w:proofErr w:type="spellEnd"/>
    </w:p>
    <w:p w14:paraId="1A63ABC4" w14:textId="77777777" w:rsidR="008756E1" w:rsidRPr="008756E1" w:rsidRDefault="008756E1" w:rsidP="008756E1">
      <w:pPr>
        <w:spacing w:after="0" w:line="240" w:lineRule="auto"/>
        <w:ind w:left="360"/>
        <w:jc w:val="both"/>
        <w:rPr>
          <w:rFonts w:ascii="Arial Narrow" w:hAnsi="Arial Narrow" w:cs="Arial"/>
          <w:bCs/>
          <w:spacing w:val="0"/>
          <w:kern w:val="0"/>
          <w:sz w:val="22"/>
          <w:szCs w:val="22"/>
        </w:rPr>
      </w:pPr>
      <w:r w:rsidRPr="008756E1">
        <w:rPr>
          <w:rFonts w:ascii="Arial Narrow" w:hAnsi="Arial Narrow" w:cs="Arial"/>
          <w:bCs/>
          <w:spacing w:val="0"/>
          <w:kern w:val="0"/>
          <w:sz w:val="22"/>
          <w:szCs w:val="22"/>
        </w:rPr>
        <w:t>gdzie</w:t>
      </w:r>
    </w:p>
    <w:p w14:paraId="7CC13413" w14:textId="77777777" w:rsidR="008756E1" w:rsidRPr="008756E1" w:rsidRDefault="008756E1" w:rsidP="008756E1">
      <w:pPr>
        <w:spacing w:after="0" w:line="240" w:lineRule="auto"/>
        <w:ind w:left="360"/>
        <w:jc w:val="both"/>
        <w:rPr>
          <w:rFonts w:ascii="Arial Narrow" w:hAnsi="Arial Narrow" w:cs="Arial"/>
          <w:spacing w:val="0"/>
          <w:kern w:val="0"/>
          <w:sz w:val="22"/>
          <w:szCs w:val="22"/>
        </w:rPr>
      </w:pPr>
      <w:proofErr w:type="spellStart"/>
      <w:r w:rsidRPr="008756E1">
        <w:rPr>
          <w:rFonts w:ascii="Arial Narrow" w:hAnsi="Arial Narrow" w:cs="Arial"/>
          <w:b/>
          <w:spacing w:val="0"/>
          <w:kern w:val="0"/>
          <w:sz w:val="22"/>
          <w:szCs w:val="22"/>
        </w:rPr>
        <w:t>Z</w:t>
      </w:r>
      <w:r w:rsidRPr="008756E1">
        <w:rPr>
          <w:rFonts w:ascii="Arial Narrow" w:hAnsi="Arial Narrow" w:cs="Arial"/>
          <w:b/>
          <w:spacing w:val="0"/>
          <w:kern w:val="0"/>
          <w:sz w:val="22"/>
          <w:szCs w:val="22"/>
          <w:vertAlign w:val="subscript"/>
        </w:rPr>
        <w:t>ee</w:t>
      </w:r>
      <w:proofErr w:type="spellEnd"/>
      <w:r w:rsidRPr="008756E1">
        <w:rPr>
          <w:rFonts w:ascii="Arial Narrow" w:hAnsi="Arial Narrow" w:cs="Arial"/>
          <w:spacing w:val="0"/>
          <w:kern w:val="0"/>
          <w:sz w:val="22"/>
          <w:szCs w:val="22"/>
        </w:rPr>
        <w:t xml:space="preserve"> – całkowity koszt zakupu energii elektrycznej netto, stanowiący iloczyn uśrednionej ceny jednostkowej energii elektrycznej zawierającej opłaty handlowe i całkowitego prognozowanego zużycia energii elektrycznej w okresie trwania umowy [zł],</w:t>
      </w:r>
    </w:p>
    <w:p w14:paraId="1AF7ADBF" w14:textId="77777777" w:rsidR="008756E1" w:rsidRPr="008756E1" w:rsidRDefault="008756E1" w:rsidP="008756E1">
      <w:pPr>
        <w:spacing w:after="0" w:line="240" w:lineRule="auto"/>
        <w:ind w:left="360"/>
        <w:jc w:val="both"/>
        <w:rPr>
          <w:rFonts w:ascii="Arial Narrow" w:hAnsi="Arial Narrow" w:cs="Arial"/>
          <w:spacing w:val="0"/>
          <w:kern w:val="0"/>
          <w:sz w:val="22"/>
          <w:szCs w:val="22"/>
        </w:rPr>
      </w:pPr>
      <w:proofErr w:type="spellStart"/>
      <w:r w:rsidRPr="008756E1">
        <w:rPr>
          <w:rFonts w:ascii="Arial Narrow" w:hAnsi="Arial Narrow" w:cs="Arial"/>
          <w:b/>
          <w:spacing w:val="0"/>
          <w:kern w:val="0"/>
          <w:sz w:val="22"/>
          <w:szCs w:val="22"/>
        </w:rPr>
        <w:t>D</w:t>
      </w:r>
      <w:r w:rsidRPr="008756E1">
        <w:rPr>
          <w:rFonts w:ascii="Arial Narrow" w:hAnsi="Arial Narrow" w:cs="Arial"/>
          <w:b/>
          <w:spacing w:val="0"/>
          <w:kern w:val="0"/>
          <w:sz w:val="22"/>
          <w:szCs w:val="22"/>
          <w:vertAlign w:val="subscript"/>
        </w:rPr>
        <w:t>c</w:t>
      </w:r>
      <w:proofErr w:type="spellEnd"/>
      <w:r w:rsidRPr="008756E1">
        <w:rPr>
          <w:rFonts w:ascii="Arial Narrow" w:hAnsi="Arial Narrow" w:cs="Arial"/>
          <w:spacing w:val="0"/>
          <w:kern w:val="0"/>
          <w:sz w:val="22"/>
          <w:szCs w:val="22"/>
        </w:rPr>
        <w:t xml:space="preserve"> –  całkowite koszty dystrybucji netto w okresie trwania umowy [zł].</w:t>
      </w:r>
    </w:p>
    <w:p w14:paraId="2AD14125" w14:textId="6C849E19"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W Formularzu cenowym</w:t>
      </w:r>
      <w:r w:rsidRPr="008756E1">
        <w:rPr>
          <w:rFonts w:ascii="Arial Narrow" w:hAnsi="Arial Narrow"/>
          <w:spacing w:val="0"/>
          <w:kern w:val="0"/>
          <w:sz w:val="22"/>
          <w:szCs w:val="22"/>
        </w:rPr>
        <w:t>,</w:t>
      </w:r>
      <w:r w:rsidRPr="008756E1">
        <w:rPr>
          <w:rFonts w:ascii="Arial Narrow" w:hAnsi="Arial Narrow" w:cs="Arial"/>
          <w:spacing w:val="0"/>
          <w:kern w:val="0"/>
          <w:sz w:val="22"/>
          <w:szCs w:val="22"/>
        </w:rPr>
        <w:t xml:space="preserve"> w części dotyczącej dystrybucji energii elektrycznej Wykonawca wpisuje stawki i opłaty obowiązujące na dzień złożenia oferty, zgodnie z Taryfą OSD zatwierdzoną Decyzją Prezesa URE.</w:t>
      </w:r>
    </w:p>
    <w:p w14:paraId="38BCEA3B" w14:textId="77777777"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Cena jednostkowa energii elektrycznej zaoferowana przez Wykonawcę powinna uwzględniać zysk Wykonawcy oraz wszystkie inne koszty (w tym opłaty handlowe, koszty bilansowania, podatek akcyzowy) związane z realizacją przedmiotu zamówienia określonego w niniejszej SWZ, jak również możliwe odchyłki wielkości poboru energii elektrycznej.</w:t>
      </w:r>
    </w:p>
    <w:p w14:paraId="42729F58" w14:textId="77777777"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Cena jednostkowa energii elektrycznej zaoferowana przez Wykonawcę będzie niezmienna przez cały okres realizacji umowy, z zastrzeżeniem zapisów Projektowanych postanowień umowy oraz w szczególności powszechnie obowiązujących przepisów regulujących wysokość podatku VAT lub podatku akcyzowego.</w:t>
      </w:r>
    </w:p>
    <w:p w14:paraId="4257B881" w14:textId="77777777"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 xml:space="preserve">Dla potrzeb porównania ofert Wykonawca do wyliczenia kosztów zakupu energii elektrycznej, oferując stawkę jednostkową netto za energię elektryczną winien przyjąć podatek akcyzowy w wysokości 5 zł/MWh, a dla celów wyliczenia kosztów energii brutto winien zastosować podstawową stawkę podatku VAT (23%). W </w:t>
      </w:r>
      <w:r w:rsidRPr="008756E1">
        <w:rPr>
          <w:rFonts w:ascii="Arial Narrow" w:hAnsi="Arial Narrow" w:cs="Arial"/>
          <w:spacing w:val="0"/>
          <w:kern w:val="0"/>
          <w:sz w:val="22"/>
          <w:szCs w:val="22"/>
        </w:rPr>
        <w:lastRenderedPageBreak/>
        <w:t>trakcie trwania Umowy wykonawca do rozliczeń pobranej energii elektrycznej stosować będzie stawki obowiązujące w danym okresie.</w:t>
      </w:r>
    </w:p>
    <w:p w14:paraId="3A4DF5EB" w14:textId="77777777"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W trakcie trwania umowy, w odniesieniu do usług dystrybucji, obowiązywać będą stawki wynikające z zatwierdzonej przez Prezesa URE Taryfy OSD. W przypadku zmiany (w trakcie trwania Umowy) stawek, opłat w związku ze zmianą Taryfy OSD, do rozliczeń stosowane będą stawki obowiązujące na dany okres rozliczeniowy. Zmiana stawek i opłat w tym zakresie nie będzie stanowić zmiany Umowy wymagającej podpisania Aneksu.</w:t>
      </w:r>
    </w:p>
    <w:p w14:paraId="5BE01608" w14:textId="77777777"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Zamawiający przewiduje rozliczenie tylko w złotych polskich (PLN).</w:t>
      </w:r>
    </w:p>
    <w:p w14:paraId="3EBA0CB2" w14:textId="77777777"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Cenę oferty należy podać z dokładnością do dwóch miejsc po przecinku (zasada zaokrąglenia: poniżej 5 – należy końcówkę pominąć, powyżej i równe 5 – należy zaokrąglić w górę).</w:t>
      </w:r>
    </w:p>
    <w:p w14:paraId="0285CFB3" w14:textId="77777777" w:rsidR="008756E1" w:rsidRPr="008756E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Całkowita cena oferty musi zawierać wszelkie koszty niezbędne do prawidłowego wykonania zadania.</w:t>
      </w:r>
    </w:p>
    <w:p w14:paraId="29378188" w14:textId="77777777" w:rsidR="00967021" w:rsidRDefault="008756E1" w:rsidP="005E770A">
      <w:pPr>
        <w:numPr>
          <w:ilvl w:val="0"/>
          <w:numId w:val="33"/>
        </w:numPr>
        <w:spacing w:after="0" w:line="240" w:lineRule="auto"/>
        <w:jc w:val="both"/>
        <w:rPr>
          <w:rFonts w:ascii="Arial Narrow" w:hAnsi="Arial Narrow" w:cs="Arial"/>
          <w:spacing w:val="0"/>
          <w:kern w:val="0"/>
          <w:sz w:val="22"/>
          <w:szCs w:val="22"/>
        </w:rPr>
      </w:pPr>
      <w:r w:rsidRPr="008756E1">
        <w:rPr>
          <w:rFonts w:ascii="Arial Narrow" w:hAnsi="Arial Narrow" w:cs="Arial"/>
          <w:spacing w:val="0"/>
          <w:kern w:val="0"/>
          <w:sz w:val="22"/>
          <w:szCs w:val="22"/>
        </w:rPr>
        <w:t>Jeżeli Wykonawca udzieli upustu Zamawiającemu, to upust ten musi być wliczony w cenę oferty.</w:t>
      </w:r>
    </w:p>
    <w:p w14:paraId="2F97F37A" w14:textId="77777777" w:rsidR="00967021" w:rsidRDefault="00BD4412" w:rsidP="005E770A">
      <w:pPr>
        <w:numPr>
          <w:ilvl w:val="0"/>
          <w:numId w:val="33"/>
        </w:numPr>
        <w:spacing w:after="0" w:line="240" w:lineRule="auto"/>
        <w:jc w:val="both"/>
        <w:rPr>
          <w:rFonts w:ascii="Arial Narrow" w:hAnsi="Arial Narrow" w:cs="Arial"/>
          <w:spacing w:val="0"/>
          <w:kern w:val="0"/>
          <w:sz w:val="22"/>
          <w:szCs w:val="22"/>
        </w:rPr>
      </w:pPr>
      <w:r w:rsidRPr="00967021">
        <w:rPr>
          <w:rFonts w:ascii="Arial Narrow" w:hAnsi="Arial Narrow"/>
          <w:sz w:val="22"/>
          <w:szCs w:val="22"/>
        </w:rPr>
        <w:t xml:space="preserve">Jeżeli została złożona oferta, której wybór prowadziłby do powstania u zamawiającego obowiązku podatkowego zgodnie z ustawą z dnia 11 marca 2004 r. o podatku od towarów i usług </w:t>
      </w:r>
      <w:r w:rsidR="000E01FD" w:rsidRPr="00967021">
        <w:rPr>
          <w:rFonts w:ascii="Arial Narrow" w:hAnsi="Arial Narrow"/>
          <w:sz w:val="22"/>
          <w:szCs w:val="22"/>
        </w:rPr>
        <w:t xml:space="preserve">(Dz. U. z 2022 r. poz. 931, 974, 1137, 1301, 1488), </w:t>
      </w:r>
      <w:r w:rsidRPr="00967021">
        <w:rPr>
          <w:rFonts w:ascii="Arial Narrow" w:hAnsi="Arial Narrow"/>
          <w:sz w:val="22"/>
          <w:szCs w:val="22"/>
        </w:rPr>
        <w:t>dla celów zastosowania kryterium ceny lub kosztu zamawiający dolicza do przedstawionej w tej ofercie ceny kwotę podatku od towarów i usług, którą miałby obowiązek rozliczyć.</w:t>
      </w:r>
    </w:p>
    <w:p w14:paraId="616A4A35" w14:textId="736456E0" w:rsidR="00BD4412" w:rsidRPr="00967021" w:rsidRDefault="00BD4412" w:rsidP="005E770A">
      <w:pPr>
        <w:numPr>
          <w:ilvl w:val="0"/>
          <w:numId w:val="33"/>
        </w:numPr>
        <w:spacing w:after="0" w:line="240" w:lineRule="auto"/>
        <w:jc w:val="both"/>
        <w:rPr>
          <w:rFonts w:ascii="Arial Narrow" w:hAnsi="Arial Narrow" w:cs="Arial"/>
          <w:spacing w:val="0"/>
          <w:kern w:val="0"/>
          <w:sz w:val="22"/>
          <w:szCs w:val="22"/>
        </w:rPr>
      </w:pPr>
      <w:r w:rsidRPr="00967021">
        <w:rPr>
          <w:rFonts w:ascii="Arial Narrow" w:hAnsi="Arial Narrow"/>
          <w:sz w:val="22"/>
          <w:szCs w:val="22"/>
        </w:rPr>
        <w:t>W ofercie Wykonawca ma obowiązek:</w:t>
      </w:r>
    </w:p>
    <w:p w14:paraId="45ADB3E9" w14:textId="77777777" w:rsidR="00BD4412" w:rsidRPr="0049155A" w:rsidRDefault="00BD4412" w:rsidP="005E770A">
      <w:pPr>
        <w:pStyle w:val="Akapitzlist"/>
        <w:numPr>
          <w:ilvl w:val="1"/>
          <w:numId w:val="10"/>
        </w:numPr>
        <w:spacing w:after="0" w:line="240" w:lineRule="auto"/>
        <w:ind w:left="714" w:hanging="357"/>
        <w:contextualSpacing w:val="0"/>
        <w:jc w:val="both"/>
        <w:rPr>
          <w:rFonts w:ascii="Arial Narrow" w:hAnsi="Arial Narrow"/>
          <w:sz w:val="22"/>
          <w:szCs w:val="22"/>
        </w:rPr>
      </w:pPr>
      <w:r w:rsidRPr="0049155A">
        <w:rPr>
          <w:rFonts w:ascii="Arial Narrow" w:hAnsi="Arial Narrow"/>
          <w:sz w:val="22"/>
          <w:szCs w:val="22"/>
        </w:rPr>
        <w:t>poinformowania zamawiającego, że wybór jego oferty będzie prowadził do powstania u zamawiającego obowiązku podatkowego;</w:t>
      </w:r>
    </w:p>
    <w:p w14:paraId="33DBD79F" w14:textId="77777777" w:rsidR="00BD4412" w:rsidRPr="0049155A" w:rsidRDefault="00BD4412" w:rsidP="005E770A">
      <w:pPr>
        <w:pStyle w:val="Akapitzlist"/>
        <w:numPr>
          <w:ilvl w:val="1"/>
          <w:numId w:val="10"/>
        </w:numPr>
        <w:spacing w:after="0" w:line="240" w:lineRule="auto"/>
        <w:ind w:left="714" w:hanging="357"/>
        <w:contextualSpacing w:val="0"/>
        <w:jc w:val="both"/>
        <w:rPr>
          <w:rFonts w:ascii="Arial Narrow" w:hAnsi="Arial Narrow"/>
          <w:sz w:val="22"/>
          <w:szCs w:val="22"/>
        </w:rPr>
      </w:pPr>
      <w:r w:rsidRPr="0049155A">
        <w:rPr>
          <w:rFonts w:ascii="Arial Narrow" w:hAnsi="Arial Narrow"/>
          <w:sz w:val="22"/>
          <w:szCs w:val="22"/>
        </w:rPr>
        <w:t>wskazania nazwy (rodzaju) towaru lub usługi, których dostawa lub świadczenie będą prowadziły do powstania obowiązku podatkowego;</w:t>
      </w:r>
    </w:p>
    <w:p w14:paraId="13EBD0C5" w14:textId="77777777" w:rsidR="00BD4412" w:rsidRPr="0049155A" w:rsidRDefault="00BD4412" w:rsidP="005E770A">
      <w:pPr>
        <w:pStyle w:val="Akapitzlist"/>
        <w:numPr>
          <w:ilvl w:val="1"/>
          <w:numId w:val="10"/>
        </w:numPr>
        <w:spacing w:after="0" w:line="240" w:lineRule="auto"/>
        <w:ind w:left="714" w:hanging="357"/>
        <w:contextualSpacing w:val="0"/>
        <w:jc w:val="both"/>
        <w:rPr>
          <w:rFonts w:ascii="Arial Narrow" w:hAnsi="Arial Narrow"/>
          <w:sz w:val="22"/>
          <w:szCs w:val="22"/>
        </w:rPr>
      </w:pPr>
      <w:r w:rsidRPr="0049155A">
        <w:rPr>
          <w:rFonts w:ascii="Arial Narrow" w:hAnsi="Arial Narrow"/>
          <w:sz w:val="22"/>
          <w:szCs w:val="22"/>
        </w:rPr>
        <w:t>wskazania wartości towaru lub usługi objętego obowiązkiem podatkowym zamawiającego, bez kwoty podatku;</w:t>
      </w:r>
    </w:p>
    <w:p w14:paraId="58B4DF85" w14:textId="77777777" w:rsidR="00BD4412" w:rsidRPr="0049155A" w:rsidRDefault="00BD4412" w:rsidP="005E770A">
      <w:pPr>
        <w:pStyle w:val="Akapitzlist"/>
        <w:numPr>
          <w:ilvl w:val="1"/>
          <w:numId w:val="10"/>
        </w:numPr>
        <w:spacing w:after="0" w:line="240" w:lineRule="auto"/>
        <w:ind w:left="714" w:hanging="357"/>
        <w:contextualSpacing w:val="0"/>
        <w:jc w:val="both"/>
        <w:rPr>
          <w:rFonts w:ascii="Arial Narrow" w:hAnsi="Arial Narrow"/>
          <w:sz w:val="22"/>
          <w:szCs w:val="22"/>
        </w:rPr>
      </w:pPr>
      <w:r w:rsidRPr="0049155A">
        <w:rPr>
          <w:rFonts w:ascii="Arial Narrow" w:hAnsi="Arial Narrow"/>
          <w:sz w:val="22"/>
          <w:szCs w:val="22"/>
        </w:rPr>
        <w:t>wskazania stawki podatku od towarów i usług, która zgodnie z wiedzą wykonawcy, będzie miała zastosowanie.</w:t>
      </w:r>
    </w:p>
    <w:p w14:paraId="2DEFD5DF" w14:textId="77777777" w:rsidR="00C35CAA" w:rsidRPr="0049155A" w:rsidRDefault="00A9496A" w:rsidP="005E770A">
      <w:pPr>
        <w:pStyle w:val="Akapitzlist"/>
        <w:numPr>
          <w:ilvl w:val="0"/>
          <w:numId w:val="32"/>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OPIS KRYTERIÓW OCENY OFERT, WRAZ Z PODANIEM WAG TYCH K</w:t>
      </w:r>
      <w:r w:rsidR="00C35CAA" w:rsidRPr="0049155A">
        <w:rPr>
          <w:rFonts w:ascii="Arial Narrow" w:hAnsi="Arial Narrow"/>
          <w:b/>
          <w:spacing w:val="0"/>
          <w:kern w:val="0"/>
          <w:sz w:val="22"/>
          <w:szCs w:val="22"/>
        </w:rPr>
        <w:t>RYTERIÓW, I SPOSOBU OCENY OFERT</w:t>
      </w:r>
    </w:p>
    <w:p w14:paraId="50B3231A" w14:textId="6DF94927" w:rsidR="00051AA8" w:rsidRPr="006B15B1" w:rsidRDefault="00A01BEA" w:rsidP="006B15B1">
      <w:pPr>
        <w:pStyle w:val="Akapitzlist"/>
        <w:numPr>
          <w:ilvl w:val="0"/>
          <w:numId w:val="2"/>
        </w:numPr>
        <w:autoSpaceDE w:val="0"/>
        <w:autoSpaceDN w:val="0"/>
        <w:adjustRightInd w:val="0"/>
        <w:spacing w:after="120" w:line="240" w:lineRule="auto"/>
        <w:ind w:left="357" w:hanging="357"/>
        <w:contextualSpacing w:val="0"/>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Przy wyborze oferty najkorzystniejszej Zamawiający będzie kierował się następującym kryteri</w:t>
      </w:r>
      <w:r w:rsidR="006B15B1">
        <w:rPr>
          <w:rFonts w:ascii="Arial Narrow" w:eastAsiaTheme="minorHAnsi" w:hAnsi="Arial Narrow"/>
          <w:color w:val="000000"/>
          <w:spacing w:val="0"/>
          <w:kern w:val="0"/>
          <w:sz w:val="22"/>
          <w:szCs w:val="22"/>
          <w:lang w:eastAsia="en-US"/>
        </w:rPr>
        <w:t xml:space="preserve">um </w:t>
      </w:r>
      <w:r w:rsidRPr="0049155A">
        <w:rPr>
          <w:rFonts w:ascii="Arial Narrow" w:eastAsiaTheme="minorHAnsi" w:hAnsi="Arial Narrow"/>
          <w:color w:val="000000"/>
          <w:spacing w:val="0"/>
          <w:kern w:val="0"/>
          <w:sz w:val="22"/>
          <w:szCs w:val="22"/>
          <w:lang w:eastAsia="en-US"/>
        </w:rPr>
        <w:t>oceny ofert</w:t>
      </w:r>
      <w:r w:rsidR="00191DE4" w:rsidRPr="0049155A">
        <w:rPr>
          <w:rFonts w:ascii="Arial Narrow" w:eastAsiaTheme="minorHAnsi" w:hAnsi="Arial Narrow"/>
          <w:color w:val="000000"/>
          <w:spacing w:val="0"/>
          <w:kern w:val="0"/>
          <w:sz w:val="22"/>
          <w:szCs w:val="22"/>
          <w:lang w:eastAsia="en-US"/>
        </w:rPr>
        <w:t xml:space="preserve">: </w:t>
      </w:r>
      <w:r w:rsidR="00191DE4" w:rsidRPr="006B15B1">
        <w:rPr>
          <w:rFonts w:ascii="Arial Narrow" w:eastAsiaTheme="minorHAnsi" w:hAnsi="Arial Narrow"/>
          <w:b/>
          <w:color w:val="000000"/>
          <w:spacing w:val="0"/>
          <w:kern w:val="0"/>
          <w:sz w:val="22"/>
          <w:szCs w:val="22"/>
          <w:lang w:eastAsia="en-US"/>
        </w:rPr>
        <w:t>„Cena” – C</w:t>
      </w:r>
      <w:r w:rsidR="00967021" w:rsidRPr="006B15B1">
        <w:rPr>
          <w:rFonts w:ascii="Arial Narrow" w:eastAsiaTheme="minorHAnsi" w:hAnsi="Arial Narrow"/>
          <w:b/>
          <w:color w:val="000000"/>
          <w:spacing w:val="0"/>
          <w:kern w:val="0"/>
          <w:sz w:val="22"/>
          <w:szCs w:val="22"/>
          <w:lang w:eastAsia="en-US"/>
        </w:rPr>
        <w:t>.</w:t>
      </w:r>
    </w:p>
    <w:p w14:paraId="08AE9020" w14:textId="03A2708A" w:rsidR="00191DE4" w:rsidRPr="0049155A" w:rsidRDefault="00191DE4" w:rsidP="001A64B5">
      <w:pPr>
        <w:pStyle w:val="Akapitzlist"/>
        <w:numPr>
          <w:ilvl w:val="0"/>
          <w:numId w:val="2"/>
        </w:numPr>
        <w:autoSpaceDE w:val="0"/>
        <w:autoSpaceDN w:val="0"/>
        <w:adjustRightInd w:val="0"/>
        <w:spacing w:after="0" w:line="360" w:lineRule="auto"/>
        <w:ind w:left="357" w:hanging="357"/>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Powyższ</w:t>
      </w:r>
      <w:r w:rsidR="00967021">
        <w:rPr>
          <w:rFonts w:ascii="Arial Narrow" w:eastAsiaTheme="minorHAnsi" w:hAnsi="Arial Narrow"/>
          <w:color w:val="000000"/>
          <w:spacing w:val="0"/>
          <w:kern w:val="0"/>
          <w:sz w:val="22"/>
          <w:szCs w:val="22"/>
          <w:lang w:eastAsia="en-US"/>
        </w:rPr>
        <w:t>emu kryteriu</w:t>
      </w:r>
      <w:r w:rsidRPr="0049155A">
        <w:rPr>
          <w:rFonts w:ascii="Arial Narrow" w:eastAsiaTheme="minorHAnsi" w:hAnsi="Arial Narrow"/>
          <w:color w:val="000000"/>
          <w:spacing w:val="0"/>
          <w:kern w:val="0"/>
          <w:sz w:val="22"/>
          <w:szCs w:val="22"/>
          <w:lang w:eastAsia="en-US"/>
        </w:rPr>
        <w:t xml:space="preserve">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49155A" w14:paraId="05537F32" w14:textId="77777777" w:rsidTr="00303208">
        <w:tc>
          <w:tcPr>
            <w:tcW w:w="2409" w:type="dxa"/>
          </w:tcPr>
          <w:p w14:paraId="2BDBC8A9" w14:textId="77777777"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Kryterium</w:t>
            </w:r>
          </w:p>
        </w:tc>
        <w:tc>
          <w:tcPr>
            <w:tcW w:w="1134" w:type="dxa"/>
          </w:tcPr>
          <w:p w14:paraId="29ADB53E" w14:textId="77777777" w:rsidR="00191DE4" w:rsidRPr="0049155A" w:rsidRDefault="00191DE4" w:rsidP="006B5CE0">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Waga (%)</w:t>
            </w:r>
          </w:p>
        </w:tc>
        <w:tc>
          <w:tcPr>
            <w:tcW w:w="1134" w:type="dxa"/>
          </w:tcPr>
          <w:p w14:paraId="080EC7B2" w14:textId="77777777" w:rsidR="00191DE4" w:rsidRPr="0049155A" w:rsidRDefault="00191DE4" w:rsidP="006B5CE0">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Liczba punktów</w:t>
            </w:r>
          </w:p>
        </w:tc>
        <w:tc>
          <w:tcPr>
            <w:tcW w:w="4253" w:type="dxa"/>
          </w:tcPr>
          <w:p w14:paraId="3A0FA5AC" w14:textId="77777777"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Sposób oceny wg wzoru</w:t>
            </w:r>
          </w:p>
        </w:tc>
      </w:tr>
      <w:tr w:rsidR="00191DE4" w:rsidRPr="0049155A" w14:paraId="1600DC8A" w14:textId="77777777" w:rsidTr="00303208">
        <w:tc>
          <w:tcPr>
            <w:tcW w:w="2409" w:type="dxa"/>
          </w:tcPr>
          <w:p w14:paraId="6F434E1E" w14:textId="77777777" w:rsidR="00191DE4" w:rsidRPr="0049155A" w:rsidRDefault="00191DE4" w:rsidP="009C3E8F">
            <w:pPr>
              <w:autoSpaceDE w:val="0"/>
              <w:autoSpaceDN w:val="0"/>
              <w:adjustRightInd w:val="0"/>
              <w:jc w:val="center"/>
              <w:rPr>
                <w:rFonts w:ascii="Arial Narrow" w:hAnsi="Arial Narrow" w:cs="Times New Roman"/>
                <w:b/>
                <w:sz w:val="22"/>
                <w:lang w:eastAsia="en-US"/>
              </w:rPr>
            </w:pPr>
          </w:p>
          <w:p w14:paraId="0418D481" w14:textId="77777777"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Cena</w:t>
            </w:r>
          </w:p>
        </w:tc>
        <w:tc>
          <w:tcPr>
            <w:tcW w:w="1134" w:type="dxa"/>
          </w:tcPr>
          <w:p w14:paraId="479D193A" w14:textId="77777777" w:rsidR="00191DE4" w:rsidRPr="0049155A" w:rsidRDefault="00191DE4" w:rsidP="006B5CE0">
            <w:pPr>
              <w:autoSpaceDE w:val="0"/>
              <w:autoSpaceDN w:val="0"/>
              <w:adjustRightInd w:val="0"/>
              <w:jc w:val="center"/>
              <w:rPr>
                <w:rFonts w:ascii="Arial Narrow" w:hAnsi="Arial Narrow" w:cs="Times New Roman"/>
                <w:b/>
                <w:sz w:val="22"/>
                <w:lang w:eastAsia="en-US"/>
              </w:rPr>
            </w:pPr>
          </w:p>
          <w:p w14:paraId="70DDA108" w14:textId="00BF0432" w:rsidR="00191DE4" w:rsidRPr="0049155A" w:rsidRDefault="00ED51B1" w:rsidP="00967021">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 xml:space="preserve">  </w:t>
            </w:r>
            <w:r w:rsidR="00967021">
              <w:rPr>
                <w:rFonts w:ascii="Arial Narrow" w:hAnsi="Arial Narrow" w:cs="Times New Roman"/>
                <w:b/>
                <w:sz w:val="22"/>
                <w:lang w:eastAsia="en-US"/>
              </w:rPr>
              <w:t>10</w:t>
            </w:r>
            <w:r w:rsidR="00191DE4" w:rsidRPr="0049155A">
              <w:rPr>
                <w:rFonts w:ascii="Arial Narrow" w:hAnsi="Arial Narrow" w:cs="Times New Roman"/>
                <w:b/>
                <w:sz w:val="22"/>
                <w:lang w:eastAsia="en-US"/>
              </w:rPr>
              <w:t>0 %</w:t>
            </w:r>
          </w:p>
        </w:tc>
        <w:tc>
          <w:tcPr>
            <w:tcW w:w="1134" w:type="dxa"/>
          </w:tcPr>
          <w:p w14:paraId="01779D61" w14:textId="77777777" w:rsidR="00191DE4" w:rsidRPr="0049155A" w:rsidRDefault="00191DE4" w:rsidP="006B5CE0">
            <w:pPr>
              <w:autoSpaceDE w:val="0"/>
              <w:autoSpaceDN w:val="0"/>
              <w:adjustRightInd w:val="0"/>
              <w:jc w:val="center"/>
              <w:rPr>
                <w:rFonts w:ascii="Arial Narrow" w:hAnsi="Arial Narrow" w:cs="Times New Roman"/>
                <w:b/>
                <w:sz w:val="22"/>
                <w:lang w:eastAsia="en-US"/>
              </w:rPr>
            </w:pPr>
          </w:p>
          <w:p w14:paraId="64DD5440" w14:textId="45FD2C31" w:rsidR="00191DE4" w:rsidRPr="0049155A" w:rsidRDefault="00967021" w:rsidP="006B5CE0">
            <w:pPr>
              <w:autoSpaceDE w:val="0"/>
              <w:autoSpaceDN w:val="0"/>
              <w:adjustRightInd w:val="0"/>
              <w:ind w:firstLine="0"/>
              <w:jc w:val="center"/>
              <w:rPr>
                <w:rFonts w:ascii="Arial Narrow" w:hAnsi="Arial Narrow" w:cs="Times New Roman"/>
                <w:b/>
                <w:sz w:val="22"/>
                <w:lang w:eastAsia="en-US"/>
              </w:rPr>
            </w:pPr>
            <w:r>
              <w:rPr>
                <w:rFonts w:ascii="Arial Narrow" w:hAnsi="Arial Narrow" w:cs="Times New Roman"/>
                <w:b/>
                <w:sz w:val="22"/>
                <w:lang w:eastAsia="en-US"/>
              </w:rPr>
              <w:t>10</w:t>
            </w:r>
            <w:r w:rsidR="00191DE4" w:rsidRPr="0049155A">
              <w:rPr>
                <w:rFonts w:ascii="Arial Narrow" w:hAnsi="Arial Narrow" w:cs="Times New Roman"/>
                <w:b/>
                <w:sz w:val="22"/>
                <w:lang w:eastAsia="en-US"/>
              </w:rPr>
              <w:t>0</w:t>
            </w:r>
          </w:p>
        </w:tc>
        <w:tc>
          <w:tcPr>
            <w:tcW w:w="4253" w:type="dxa"/>
          </w:tcPr>
          <w:tbl>
            <w:tblPr>
              <w:tblW w:w="0" w:type="auto"/>
              <w:tblBorders>
                <w:top w:val="nil"/>
                <w:left w:val="nil"/>
                <w:bottom w:val="nil"/>
                <w:right w:val="nil"/>
              </w:tblBorders>
              <w:tblLook w:val="0000" w:firstRow="0" w:lastRow="0" w:firstColumn="0" w:lastColumn="0" w:noHBand="0" w:noVBand="0"/>
            </w:tblPr>
            <w:tblGrid>
              <w:gridCol w:w="3947"/>
            </w:tblGrid>
            <w:tr w:rsidR="00191DE4" w:rsidRPr="0049155A" w14:paraId="285F58F5" w14:textId="77777777" w:rsidTr="00DC41D5">
              <w:trPr>
                <w:trHeight w:val="355"/>
              </w:trPr>
              <w:tc>
                <w:tcPr>
                  <w:tcW w:w="0" w:type="auto"/>
                </w:tcPr>
                <w:p w14:paraId="19F5F611" w14:textId="77777777" w:rsidR="00191DE4" w:rsidRPr="0049155A" w:rsidRDefault="00191DE4" w:rsidP="009C3E8F">
                  <w:pPr>
                    <w:tabs>
                      <w:tab w:val="center" w:pos="4536"/>
                      <w:tab w:val="right" w:pos="9072"/>
                    </w:tabs>
                    <w:suppressAutoHyphens/>
                    <w:spacing w:after="0" w:line="240" w:lineRule="auto"/>
                    <w:jc w:val="center"/>
                    <w:rPr>
                      <w:rFonts w:ascii="Arial Narrow" w:hAnsi="Arial Narrow"/>
                      <w:b/>
                      <w:spacing w:val="0"/>
                      <w:kern w:val="0"/>
                      <w:sz w:val="22"/>
                      <w:szCs w:val="22"/>
                      <w:lang w:eastAsia="ar-SA"/>
                    </w:rPr>
                  </w:pPr>
                  <w:r w:rsidRPr="0049155A">
                    <w:rPr>
                      <w:rFonts w:ascii="Arial Narrow" w:hAnsi="Arial Narrow"/>
                      <w:b/>
                      <w:spacing w:val="0"/>
                      <w:kern w:val="0"/>
                      <w:sz w:val="22"/>
                      <w:szCs w:val="22"/>
                      <w:lang w:eastAsia="ar-SA"/>
                    </w:rPr>
                    <w:t>Cena najtańszej oferty</w:t>
                  </w:r>
                </w:p>
                <w:p w14:paraId="0BEDAED0" w14:textId="56CCE1C1" w:rsidR="00191DE4" w:rsidRPr="0049155A" w:rsidRDefault="00191DE4" w:rsidP="009C3E8F">
                  <w:pPr>
                    <w:tabs>
                      <w:tab w:val="center" w:pos="4536"/>
                      <w:tab w:val="right" w:pos="9072"/>
                    </w:tabs>
                    <w:suppressAutoHyphens/>
                    <w:spacing w:after="0" w:line="240" w:lineRule="auto"/>
                    <w:jc w:val="center"/>
                    <w:rPr>
                      <w:rFonts w:ascii="Arial Narrow" w:hAnsi="Arial Narrow"/>
                      <w:b/>
                      <w:spacing w:val="0"/>
                      <w:kern w:val="0"/>
                      <w:sz w:val="22"/>
                      <w:szCs w:val="22"/>
                      <w:lang w:eastAsia="ar-SA"/>
                    </w:rPr>
                  </w:pPr>
                  <w:r w:rsidRPr="0049155A">
                    <w:rPr>
                      <w:rFonts w:ascii="Arial Narrow" w:hAnsi="Arial Narrow"/>
                      <w:b/>
                      <w:spacing w:val="0"/>
                      <w:kern w:val="0"/>
                      <w:sz w:val="22"/>
                      <w:szCs w:val="22"/>
                      <w:lang w:eastAsia="ar-SA"/>
                    </w:rPr>
                    <w:t xml:space="preserve">C = ------------------------------------------  x </w:t>
                  </w:r>
                  <w:r w:rsidR="00967021">
                    <w:rPr>
                      <w:rFonts w:ascii="Arial Narrow" w:hAnsi="Arial Narrow"/>
                      <w:b/>
                      <w:spacing w:val="0"/>
                      <w:kern w:val="0"/>
                      <w:sz w:val="22"/>
                      <w:szCs w:val="22"/>
                      <w:lang w:eastAsia="ar-SA"/>
                    </w:rPr>
                    <w:t>100</w:t>
                  </w:r>
                  <w:r w:rsidRPr="0049155A">
                    <w:rPr>
                      <w:rFonts w:ascii="Arial Narrow" w:hAnsi="Arial Narrow"/>
                      <w:b/>
                      <w:spacing w:val="0"/>
                      <w:kern w:val="0"/>
                      <w:sz w:val="22"/>
                      <w:szCs w:val="22"/>
                      <w:lang w:eastAsia="ar-SA"/>
                    </w:rPr>
                    <w:t xml:space="preserve"> pkt</w:t>
                  </w:r>
                </w:p>
                <w:p w14:paraId="385823BA" w14:textId="77777777" w:rsidR="00191DE4" w:rsidRPr="0049155A" w:rsidRDefault="00191DE4" w:rsidP="009C3E8F">
                  <w:pPr>
                    <w:tabs>
                      <w:tab w:val="center" w:pos="4536"/>
                      <w:tab w:val="right" w:pos="9072"/>
                    </w:tabs>
                    <w:suppressAutoHyphens/>
                    <w:spacing w:after="120" w:line="240" w:lineRule="auto"/>
                    <w:jc w:val="center"/>
                    <w:rPr>
                      <w:rFonts w:ascii="Arial Narrow" w:hAnsi="Arial Narrow"/>
                      <w:b/>
                      <w:spacing w:val="0"/>
                      <w:kern w:val="0"/>
                      <w:sz w:val="22"/>
                      <w:szCs w:val="22"/>
                      <w:lang w:eastAsia="ar-SA"/>
                    </w:rPr>
                  </w:pPr>
                  <w:r w:rsidRPr="0049155A">
                    <w:rPr>
                      <w:rFonts w:ascii="Arial Narrow" w:hAnsi="Arial Narrow"/>
                      <w:b/>
                      <w:spacing w:val="0"/>
                      <w:kern w:val="0"/>
                      <w:sz w:val="22"/>
                      <w:szCs w:val="22"/>
                      <w:lang w:eastAsia="ar-SA"/>
                    </w:rPr>
                    <w:t>Cena badanej oferty</w:t>
                  </w:r>
                </w:p>
              </w:tc>
            </w:tr>
          </w:tbl>
          <w:p w14:paraId="6CE4864B" w14:textId="77777777" w:rsidR="00191DE4" w:rsidRPr="0049155A" w:rsidRDefault="00191DE4" w:rsidP="009C3E8F">
            <w:pPr>
              <w:autoSpaceDE w:val="0"/>
              <w:autoSpaceDN w:val="0"/>
              <w:adjustRightInd w:val="0"/>
              <w:jc w:val="center"/>
              <w:rPr>
                <w:rFonts w:ascii="Arial Narrow" w:hAnsi="Arial Narrow" w:cs="Times New Roman"/>
                <w:b/>
                <w:sz w:val="22"/>
                <w:lang w:eastAsia="en-US"/>
              </w:rPr>
            </w:pPr>
          </w:p>
        </w:tc>
      </w:tr>
      <w:tr w:rsidR="00191DE4" w:rsidRPr="0049155A" w14:paraId="71995E3A" w14:textId="77777777" w:rsidTr="00303208">
        <w:tc>
          <w:tcPr>
            <w:tcW w:w="2409" w:type="dxa"/>
          </w:tcPr>
          <w:p w14:paraId="63C2F4C2" w14:textId="73CDEA95" w:rsidR="00303208" w:rsidRPr="0049155A" w:rsidRDefault="00303208" w:rsidP="009C3E8F">
            <w:pPr>
              <w:autoSpaceDE w:val="0"/>
              <w:autoSpaceDN w:val="0"/>
              <w:adjustRightInd w:val="0"/>
              <w:ind w:firstLine="0"/>
              <w:jc w:val="center"/>
              <w:rPr>
                <w:rFonts w:ascii="Arial Narrow" w:hAnsi="Arial Narrow" w:cs="Times New Roman"/>
                <w:b/>
                <w:sz w:val="22"/>
                <w:lang w:eastAsia="en-US"/>
              </w:rPr>
            </w:pPr>
          </w:p>
          <w:p w14:paraId="49349FFA" w14:textId="77777777"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Razem</w:t>
            </w:r>
          </w:p>
        </w:tc>
        <w:tc>
          <w:tcPr>
            <w:tcW w:w="1134" w:type="dxa"/>
          </w:tcPr>
          <w:p w14:paraId="02EA0A13" w14:textId="77777777" w:rsidR="00303208" w:rsidRPr="0049155A" w:rsidRDefault="00303208" w:rsidP="009C3E8F">
            <w:pPr>
              <w:autoSpaceDE w:val="0"/>
              <w:autoSpaceDN w:val="0"/>
              <w:adjustRightInd w:val="0"/>
              <w:ind w:firstLine="0"/>
              <w:jc w:val="center"/>
              <w:rPr>
                <w:rFonts w:ascii="Arial Narrow" w:hAnsi="Arial Narrow" w:cs="Times New Roman"/>
                <w:b/>
                <w:sz w:val="22"/>
                <w:lang w:eastAsia="en-US"/>
              </w:rPr>
            </w:pPr>
          </w:p>
          <w:p w14:paraId="67911C9E" w14:textId="77777777"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100%</w:t>
            </w:r>
          </w:p>
        </w:tc>
        <w:tc>
          <w:tcPr>
            <w:tcW w:w="1134" w:type="dxa"/>
          </w:tcPr>
          <w:p w14:paraId="4503CF90" w14:textId="77777777" w:rsidR="00303208" w:rsidRPr="0049155A" w:rsidRDefault="00303208" w:rsidP="009C3E8F">
            <w:pPr>
              <w:autoSpaceDE w:val="0"/>
              <w:autoSpaceDN w:val="0"/>
              <w:adjustRightInd w:val="0"/>
              <w:ind w:firstLine="0"/>
              <w:jc w:val="center"/>
              <w:rPr>
                <w:rFonts w:ascii="Arial Narrow" w:hAnsi="Arial Narrow" w:cs="Times New Roman"/>
                <w:b/>
                <w:sz w:val="22"/>
                <w:lang w:eastAsia="en-US"/>
              </w:rPr>
            </w:pPr>
          </w:p>
          <w:p w14:paraId="3E3EA2F3" w14:textId="77777777" w:rsidR="00191DE4" w:rsidRPr="0049155A" w:rsidRDefault="00191DE4" w:rsidP="009C3E8F">
            <w:pPr>
              <w:autoSpaceDE w:val="0"/>
              <w:autoSpaceDN w:val="0"/>
              <w:adjustRightInd w:val="0"/>
              <w:ind w:firstLine="0"/>
              <w:jc w:val="center"/>
              <w:rPr>
                <w:rFonts w:ascii="Arial Narrow" w:hAnsi="Arial Narrow" w:cs="Times New Roman"/>
                <w:b/>
                <w:sz w:val="22"/>
                <w:lang w:eastAsia="en-US"/>
              </w:rPr>
            </w:pPr>
            <w:r w:rsidRPr="0049155A">
              <w:rPr>
                <w:rFonts w:ascii="Arial Narrow" w:hAnsi="Arial Narrow" w:cs="Times New Roman"/>
                <w:b/>
                <w:sz w:val="22"/>
                <w:lang w:eastAsia="en-US"/>
              </w:rPr>
              <w:t>100</w:t>
            </w:r>
          </w:p>
        </w:tc>
        <w:tc>
          <w:tcPr>
            <w:tcW w:w="4253" w:type="dxa"/>
          </w:tcPr>
          <w:p w14:paraId="03FE23BD" w14:textId="77777777" w:rsidR="00303208" w:rsidRPr="0049155A" w:rsidRDefault="00303208" w:rsidP="00DC41D5">
            <w:pPr>
              <w:autoSpaceDE w:val="0"/>
              <w:autoSpaceDN w:val="0"/>
              <w:adjustRightInd w:val="0"/>
              <w:jc w:val="center"/>
              <w:rPr>
                <w:rFonts w:ascii="Arial Narrow" w:hAnsi="Arial Narrow" w:cs="Times New Roman"/>
                <w:b/>
                <w:strike/>
                <w:sz w:val="22"/>
                <w:lang w:eastAsia="en-US"/>
              </w:rPr>
            </w:pPr>
          </w:p>
          <w:p w14:paraId="47ADCCDF" w14:textId="77777777" w:rsidR="00191DE4" w:rsidRPr="0049155A" w:rsidRDefault="00191DE4" w:rsidP="00DC41D5">
            <w:pPr>
              <w:autoSpaceDE w:val="0"/>
              <w:autoSpaceDN w:val="0"/>
              <w:adjustRightInd w:val="0"/>
              <w:jc w:val="center"/>
              <w:rPr>
                <w:rFonts w:ascii="Arial Narrow" w:hAnsi="Arial Narrow" w:cs="Times New Roman"/>
                <w:b/>
                <w:strike/>
                <w:sz w:val="22"/>
                <w:lang w:eastAsia="en-US"/>
              </w:rPr>
            </w:pPr>
            <w:r w:rsidRPr="0049155A">
              <w:rPr>
                <w:rFonts w:ascii="Arial Narrow" w:hAnsi="Arial Narrow" w:cs="Times New Roman"/>
                <w:b/>
                <w:strike/>
                <w:sz w:val="22"/>
                <w:lang w:eastAsia="en-US"/>
              </w:rPr>
              <w:t>---------------------------------------------------</w:t>
            </w:r>
          </w:p>
        </w:tc>
      </w:tr>
    </w:tbl>
    <w:p w14:paraId="23C0C165" w14:textId="77777777" w:rsidR="00191DE4" w:rsidRPr="0049155A" w:rsidRDefault="00191DE4" w:rsidP="001A64B5">
      <w:pPr>
        <w:pStyle w:val="Akapitzlist"/>
        <w:numPr>
          <w:ilvl w:val="0"/>
          <w:numId w:val="2"/>
        </w:numPr>
        <w:autoSpaceDE w:val="0"/>
        <w:autoSpaceDN w:val="0"/>
        <w:adjustRightInd w:val="0"/>
        <w:spacing w:before="120" w:after="0" w:line="240" w:lineRule="auto"/>
        <w:ind w:left="357" w:hanging="357"/>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Całkowita liczba punktów, jaką otrzyma dana oferta, zostanie obliczona według poniższego wzoru: </w:t>
      </w:r>
    </w:p>
    <w:p w14:paraId="34C80FF1" w14:textId="5FAA395D" w:rsidR="00191DE4" w:rsidRPr="0049155A" w:rsidRDefault="00967021" w:rsidP="00191DE4">
      <w:pPr>
        <w:autoSpaceDE w:val="0"/>
        <w:autoSpaceDN w:val="0"/>
        <w:adjustRightInd w:val="0"/>
        <w:spacing w:after="0" w:line="240" w:lineRule="auto"/>
        <w:jc w:val="center"/>
        <w:rPr>
          <w:rFonts w:ascii="Arial Narrow" w:eastAsiaTheme="minorHAnsi" w:hAnsi="Arial Narrow"/>
          <w:color w:val="000000"/>
          <w:spacing w:val="0"/>
          <w:kern w:val="0"/>
          <w:sz w:val="22"/>
          <w:szCs w:val="22"/>
          <w:lang w:eastAsia="en-US"/>
        </w:rPr>
      </w:pPr>
      <w:r>
        <w:rPr>
          <w:rFonts w:ascii="Arial Narrow" w:eastAsiaTheme="minorHAnsi" w:hAnsi="Arial Narrow"/>
          <w:b/>
          <w:bCs/>
          <w:color w:val="000000"/>
          <w:spacing w:val="0"/>
          <w:kern w:val="0"/>
          <w:sz w:val="22"/>
          <w:szCs w:val="22"/>
          <w:lang w:eastAsia="en-US"/>
        </w:rPr>
        <w:t xml:space="preserve">L = C </w:t>
      </w:r>
    </w:p>
    <w:p w14:paraId="7A1858A1" w14:textId="77777777" w:rsidR="00191DE4" w:rsidRPr="0049155A" w:rsidRDefault="00191DE4" w:rsidP="00191DE4">
      <w:pPr>
        <w:autoSpaceDE w:val="0"/>
        <w:autoSpaceDN w:val="0"/>
        <w:adjustRightInd w:val="0"/>
        <w:spacing w:after="120" w:line="240" w:lineRule="auto"/>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gdzie: </w:t>
      </w:r>
    </w:p>
    <w:p w14:paraId="130D0EA7" w14:textId="77777777" w:rsidR="00191DE4" w:rsidRPr="0049155A" w:rsidRDefault="00191DE4" w:rsidP="00261DD4">
      <w:pPr>
        <w:autoSpaceDE w:val="0"/>
        <w:autoSpaceDN w:val="0"/>
        <w:adjustRightInd w:val="0"/>
        <w:spacing w:after="0" w:line="360" w:lineRule="auto"/>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L – całkowita liczba punktów, </w:t>
      </w:r>
    </w:p>
    <w:p w14:paraId="76F7E160" w14:textId="77777777" w:rsidR="00191DE4" w:rsidRPr="0049155A" w:rsidRDefault="00191DE4" w:rsidP="00261DD4">
      <w:pPr>
        <w:autoSpaceDE w:val="0"/>
        <w:autoSpaceDN w:val="0"/>
        <w:adjustRightInd w:val="0"/>
        <w:spacing w:after="0" w:line="360" w:lineRule="auto"/>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C – punkty uzyskane w kryterium „Cena”, </w:t>
      </w:r>
    </w:p>
    <w:p w14:paraId="4AF06DC7" w14:textId="77777777" w:rsidR="00191DE4" w:rsidRPr="0049155A" w:rsidRDefault="00191DE4" w:rsidP="001A64B5">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00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Ocena punktowa w kryterium „Cena” dokonana zostanie na podstawie całkowitej ceny oferty brutto wskazanej przez Wykonawcę w ofercie i przeliczona według wzoru opisanego w tabeli powyżej. </w:t>
      </w:r>
    </w:p>
    <w:p w14:paraId="79059EC5" w14:textId="289FEB2D" w:rsidR="00191DE4" w:rsidRPr="0049155A" w:rsidRDefault="00191DE4" w:rsidP="001A64B5">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FF0000"/>
          <w:spacing w:val="0"/>
          <w:kern w:val="0"/>
          <w:sz w:val="22"/>
          <w:szCs w:val="22"/>
          <w:lang w:eastAsia="en-US"/>
        </w:rPr>
      </w:pPr>
      <w:r w:rsidRPr="0049155A">
        <w:rPr>
          <w:rFonts w:ascii="Arial Narrow" w:eastAsiaTheme="minorHAnsi" w:hAnsi="Arial Narrow"/>
          <w:color w:val="000000"/>
          <w:spacing w:val="0"/>
          <w:kern w:val="0"/>
          <w:sz w:val="22"/>
          <w:szCs w:val="22"/>
          <w:lang w:eastAsia="en-US"/>
        </w:rPr>
        <w:t xml:space="preserve">Punktacja przyznawana ofertom w </w:t>
      </w:r>
      <w:r w:rsidR="00967021">
        <w:rPr>
          <w:rFonts w:ascii="Arial Narrow" w:eastAsiaTheme="minorHAnsi" w:hAnsi="Arial Narrow"/>
          <w:color w:val="000000"/>
          <w:spacing w:val="0"/>
          <w:kern w:val="0"/>
          <w:sz w:val="22"/>
          <w:szCs w:val="22"/>
          <w:lang w:eastAsia="en-US"/>
        </w:rPr>
        <w:t xml:space="preserve">ww. </w:t>
      </w:r>
      <w:r w:rsidRPr="0049155A">
        <w:rPr>
          <w:rFonts w:ascii="Arial Narrow" w:eastAsiaTheme="minorHAnsi" w:hAnsi="Arial Narrow"/>
          <w:color w:val="000000"/>
          <w:spacing w:val="0"/>
          <w:kern w:val="0"/>
          <w:sz w:val="22"/>
          <w:szCs w:val="22"/>
          <w:lang w:eastAsia="en-US"/>
        </w:rPr>
        <w:t>kryteri</w:t>
      </w:r>
      <w:r w:rsidR="00967021">
        <w:rPr>
          <w:rFonts w:ascii="Arial Narrow" w:eastAsiaTheme="minorHAnsi" w:hAnsi="Arial Narrow"/>
          <w:color w:val="000000"/>
          <w:spacing w:val="0"/>
          <w:kern w:val="0"/>
          <w:sz w:val="22"/>
          <w:szCs w:val="22"/>
          <w:lang w:eastAsia="en-US"/>
        </w:rPr>
        <w:t>um</w:t>
      </w:r>
      <w:r w:rsidRPr="0049155A">
        <w:rPr>
          <w:rFonts w:ascii="Arial Narrow" w:eastAsiaTheme="minorHAnsi" w:hAnsi="Arial Narrow"/>
          <w:color w:val="000000"/>
          <w:spacing w:val="0"/>
          <w:kern w:val="0"/>
          <w:sz w:val="22"/>
          <w:szCs w:val="22"/>
          <w:lang w:eastAsia="en-US"/>
        </w:rPr>
        <w:t xml:space="preserve"> będzie liczona z dokładnością do dwóch miejsc po przecinku. Najwyższa liczba punktów wyznaczy najkorzystniejszą ofertę. </w:t>
      </w:r>
    </w:p>
    <w:p w14:paraId="717B5A18" w14:textId="2965075B" w:rsidR="006E6F32" w:rsidRPr="006E6F32" w:rsidRDefault="00191DE4" w:rsidP="006E6F32">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FF0000"/>
          <w:spacing w:val="0"/>
          <w:kern w:val="0"/>
          <w:sz w:val="22"/>
          <w:szCs w:val="22"/>
          <w:lang w:eastAsia="en-US"/>
        </w:rPr>
      </w:pPr>
      <w:r w:rsidRPr="0049155A">
        <w:rPr>
          <w:rFonts w:ascii="Arial Narrow" w:eastAsiaTheme="minorHAnsi" w:hAnsi="Arial Narrow"/>
          <w:color w:val="000000"/>
          <w:spacing w:val="0"/>
          <w:kern w:val="0"/>
          <w:sz w:val="22"/>
          <w:szCs w:val="22"/>
          <w:lang w:eastAsia="en-US"/>
        </w:rPr>
        <w:lastRenderedPageBreak/>
        <w:t>Zamawiający udzieli zamówienia Wykonawcy, którego oferta odpowiadać będzie wszystkim wymaganiom przeds</w:t>
      </w:r>
      <w:r w:rsidR="00A01BEA" w:rsidRPr="0049155A">
        <w:rPr>
          <w:rFonts w:ascii="Arial Narrow" w:eastAsiaTheme="minorHAnsi" w:hAnsi="Arial Narrow"/>
          <w:color w:val="000000"/>
          <w:spacing w:val="0"/>
          <w:kern w:val="0"/>
          <w:sz w:val="22"/>
          <w:szCs w:val="22"/>
          <w:lang w:eastAsia="en-US"/>
        </w:rPr>
        <w:t>tawionym w ustawie PZP oraz w S</w:t>
      </w:r>
      <w:r w:rsidRPr="0049155A">
        <w:rPr>
          <w:rFonts w:ascii="Arial Narrow" w:eastAsiaTheme="minorHAnsi" w:hAnsi="Arial Narrow"/>
          <w:color w:val="000000"/>
          <w:spacing w:val="0"/>
          <w:kern w:val="0"/>
          <w:sz w:val="22"/>
          <w:szCs w:val="22"/>
          <w:lang w:eastAsia="en-US"/>
        </w:rPr>
        <w:t>WZ i zostanie oceniona jako najkorzystnie</w:t>
      </w:r>
      <w:r w:rsidR="006E6F32">
        <w:rPr>
          <w:rFonts w:ascii="Arial Narrow" w:eastAsiaTheme="minorHAnsi" w:hAnsi="Arial Narrow"/>
          <w:color w:val="000000"/>
          <w:spacing w:val="0"/>
          <w:kern w:val="0"/>
          <w:sz w:val="22"/>
          <w:szCs w:val="22"/>
          <w:lang w:eastAsia="en-US"/>
        </w:rPr>
        <w:t>jsza w oparciu o podane kryterium</w:t>
      </w:r>
      <w:r w:rsidRPr="0049155A">
        <w:rPr>
          <w:rFonts w:ascii="Arial Narrow" w:eastAsiaTheme="minorHAnsi" w:hAnsi="Arial Narrow"/>
          <w:color w:val="000000"/>
          <w:spacing w:val="0"/>
          <w:kern w:val="0"/>
          <w:sz w:val="22"/>
          <w:szCs w:val="22"/>
          <w:lang w:eastAsia="en-US"/>
        </w:rPr>
        <w:t xml:space="preserve"> wyboru. </w:t>
      </w:r>
    </w:p>
    <w:p w14:paraId="31885474" w14:textId="77777777" w:rsidR="006E6F32" w:rsidRPr="006E6F32" w:rsidRDefault="006E6F32" w:rsidP="006E6F32">
      <w:pPr>
        <w:pStyle w:val="Akapitzlist"/>
        <w:numPr>
          <w:ilvl w:val="0"/>
          <w:numId w:val="2"/>
        </w:numPr>
        <w:autoSpaceDE w:val="0"/>
        <w:autoSpaceDN w:val="0"/>
        <w:adjustRightInd w:val="0"/>
        <w:spacing w:after="120" w:line="240" w:lineRule="auto"/>
        <w:ind w:left="357" w:hanging="357"/>
        <w:jc w:val="both"/>
        <w:rPr>
          <w:rFonts w:ascii="Arial Narrow" w:eastAsiaTheme="minorHAnsi" w:hAnsi="Arial Narrow"/>
          <w:color w:val="FF0000"/>
          <w:spacing w:val="0"/>
          <w:kern w:val="0"/>
          <w:sz w:val="22"/>
          <w:szCs w:val="22"/>
          <w:lang w:eastAsia="en-US"/>
        </w:rPr>
      </w:pPr>
      <w:r w:rsidRPr="006E6F32">
        <w:rPr>
          <w:rFonts w:ascii="Arial Narrow" w:hAnsi="Arial Narrow" w:cs="Segoe UI"/>
          <w:sz w:val="22"/>
          <w:szCs w:val="22"/>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r w:rsidRPr="006E6F32">
        <w:rPr>
          <w:rFonts w:ascii="Arial Narrow" w:hAnsi="Arial Narrow"/>
          <w:sz w:val="22"/>
          <w:szCs w:val="22"/>
        </w:rPr>
        <w:t xml:space="preserve"> </w:t>
      </w:r>
    </w:p>
    <w:p w14:paraId="158CC8FD" w14:textId="561CAF1F" w:rsidR="006E6F32" w:rsidRPr="006E6F32" w:rsidRDefault="006E6F32" w:rsidP="006E6F32">
      <w:pPr>
        <w:pStyle w:val="Akapitzlist"/>
        <w:numPr>
          <w:ilvl w:val="0"/>
          <w:numId w:val="2"/>
        </w:numPr>
        <w:autoSpaceDE w:val="0"/>
        <w:autoSpaceDN w:val="0"/>
        <w:adjustRightInd w:val="0"/>
        <w:spacing w:after="120" w:line="240" w:lineRule="auto"/>
        <w:ind w:left="357" w:hanging="357"/>
        <w:contextualSpacing w:val="0"/>
        <w:jc w:val="both"/>
        <w:rPr>
          <w:rFonts w:ascii="Arial Narrow" w:eastAsiaTheme="minorHAnsi" w:hAnsi="Arial Narrow"/>
          <w:color w:val="FF0000"/>
          <w:spacing w:val="0"/>
          <w:kern w:val="0"/>
          <w:sz w:val="22"/>
          <w:szCs w:val="22"/>
          <w:lang w:eastAsia="en-US"/>
        </w:rPr>
      </w:pPr>
      <w:r w:rsidRPr="006E6F32">
        <w:rPr>
          <w:rFonts w:ascii="Arial Narrow" w:hAnsi="Arial Narrow" w:cs="Segoe UI"/>
          <w:sz w:val="22"/>
          <w:szCs w:val="22"/>
        </w:rPr>
        <w:t>Wykonawcy, składając oferty dodatkowe, nie mogą oferować cen wyższych niż zaoferowane w uprzednio złożonych przez nich ofertach.</w:t>
      </w:r>
    </w:p>
    <w:p w14:paraId="051507C2" w14:textId="77777777" w:rsidR="00C35CAA" w:rsidRPr="0049155A" w:rsidRDefault="00A9496A" w:rsidP="005E770A">
      <w:pPr>
        <w:pStyle w:val="Akapitzlist"/>
        <w:numPr>
          <w:ilvl w:val="0"/>
          <w:numId w:val="32"/>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INFORMACJE O FORMALNOŚCIACH, JAKIE MUSZĄ ZOSTAĆ DOPEŁNIONE PO WYBORZE OFERTY W CELU ZAWARCIA UMOWY W</w:t>
      </w:r>
      <w:r w:rsidR="0038482B" w:rsidRPr="0049155A">
        <w:rPr>
          <w:rFonts w:ascii="Arial Narrow" w:hAnsi="Arial Narrow"/>
          <w:b/>
          <w:spacing w:val="0"/>
          <w:kern w:val="0"/>
          <w:sz w:val="22"/>
          <w:szCs w:val="22"/>
        </w:rPr>
        <w:t xml:space="preserve"> SPRAWIE ZAMÓWIENIA PUBLICZNEGO</w:t>
      </w:r>
    </w:p>
    <w:p w14:paraId="0F283D2A" w14:textId="77777777" w:rsidR="00F70FC9" w:rsidRPr="00F70FC9" w:rsidRDefault="00F70FC9" w:rsidP="005E770A">
      <w:pPr>
        <w:numPr>
          <w:ilvl w:val="0"/>
          <w:numId w:val="35"/>
        </w:numPr>
        <w:ind w:left="357" w:hanging="357"/>
        <w:contextualSpacing/>
        <w:jc w:val="both"/>
        <w:rPr>
          <w:rFonts w:ascii="Arial Narrow" w:hAnsi="Arial Narrow"/>
          <w:sz w:val="22"/>
          <w:szCs w:val="22"/>
        </w:rPr>
      </w:pPr>
      <w:r w:rsidRPr="00F70FC9">
        <w:rPr>
          <w:rFonts w:ascii="Arial Narrow" w:hAnsi="Arial Narrow"/>
          <w:sz w:val="22"/>
          <w:szCs w:val="22"/>
        </w:rPr>
        <w:t>Zamawiający zawiera umowę</w:t>
      </w:r>
      <w:r w:rsidRPr="00F70FC9">
        <w:rPr>
          <w:rFonts w:ascii="Arial" w:hAnsi="Arial" w:cs="Arial"/>
          <w:sz w:val="22"/>
          <w:szCs w:val="22"/>
        </w:rPr>
        <w:t>̨</w:t>
      </w:r>
      <w:r w:rsidRPr="00F70FC9">
        <w:rPr>
          <w:rFonts w:ascii="Arial Narrow" w:hAnsi="Arial Narrow"/>
          <w:sz w:val="22"/>
          <w:szCs w:val="22"/>
        </w:rPr>
        <w:t xml:space="preserve"> w sprawie zam</w:t>
      </w:r>
      <w:r w:rsidRPr="00F70FC9">
        <w:rPr>
          <w:rFonts w:ascii="Arial Narrow" w:hAnsi="Arial Narrow" w:cs="Arial Narrow"/>
          <w:sz w:val="22"/>
          <w:szCs w:val="22"/>
        </w:rPr>
        <w:t>ó</w:t>
      </w:r>
      <w:r w:rsidRPr="00F70FC9">
        <w:rPr>
          <w:rFonts w:ascii="Arial Narrow" w:hAnsi="Arial Narrow"/>
          <w:sz w:val="22"/>
          <w:szCs w:val="22"/>
        </w:rPr>
        <w:t>wienia publicznego, z uwzgl</w:t>
      </w:r>
      <w:r w:rsidRPr="00F70FC9">
        <w:rPr>
          <w:rFonts w:ascii="Arial Narrow" w:hAnsi="Arial Narrow" w:cs="Arial Narrow"/>
          <w:sz w:val="22"/>
          <w:szCs w:val="22"/>
        </w:rPr>
        <w:t>ę</w:t>
      </w:r>
      <w:r w:rsidRPr="00F70FC9">
        <w:rPr>
          <w:rFonts w:ascii="Arial Narrow" w:hAnsi="Arial Narrow"/>
          <w:sz w:val="22"/>
          <w:szCs w:val="22"/>
        </w:rPr>
        <w:t xml:space="preserve">dnieniem art. 577 </w:t>
      </w:r>
      <w:proofErr w:type="spellStart"/>
      <w:r w:rsidRPr="00F70FC9">
        <w:rPr>
          <w:rFonts w:ascii="Arial Narrow" w:hAnsi="Arial Narrow"/>
          <w:sz w:val="22"/>
          <w:szCs w:val="22"/>
        </w:rPr>
        <w:t>pzp</w:t>
      </w:r>
      <w:proofErr w:type="spellEnd"/>
      <w:r w:rsidRPr="00F70FC9">
        <w:rPr>
          <w:rFonts w:ascii="Arial Narrow" w:hAnsi="Arial Narrow"/>
          <w:sz w:val="22"/>
          <w:szCs w:val="22"/>
        </w:rPr>
        <w:t>, w terminie nie kr</w:t>
      </w:r>
      <w:r w:rsidRPr="00F70FC9">
        <w:rPr>
          <w:rFonts w:ascii="Arial Narrow" w:hAnsi="Arial Narrow" w:cs="Arial Narrow"/>
          <w:sz w:val="22"/>
          <w:szCs w:val="22"/>
        </w:rPr>
        <w:t>ó</w:t>
      </w:r>
      <w:r w:rsidRPr="00F70FC9">
        <w:rPr>
          <w:rFonts w:ascii="Arial Narrow" w:hAnsi="Arial Narrow"/>
          <w:sz w:val="22"/>
          <w:szCs w:val="22"/>
        </w:rPr>
        <w:t>tszym ni</w:t>
      </w:r>
      <w:r w:rsidRPr="00F70FC9">
        <w:rPr>
          <w:rFonts w:ascii="Arial Narrow" w:hAnsi="Arial Narrow" w:cs="Arial Narrow"/>
          <w:sz w:val="22"/>
          <w:szCs w:val="22"/>
        </w:rPr>
        <w:t>ż</w:t>
      </w:r>
      <w:r w:rsidRPr="00F70FC9">
        <w:rPr>
          <w:rFonts w:ascii="Arial Narrow" w:hAnsi="Arial Narrow"/>
          <w:sz w:val="22"/>
          <w:szCs w:val="22"/>
        </w:rPr>
        <w:t xml:space="preserve"> 5 dni od dnia przes</w:t>
      </w:r>
      <w:r w:rsidRPr="00F70FC9">
        <w:rPr>
          <w:rFonts w:ascii="Arial Narrow" w:hAnsi="Arial Narrow" w:cs="Arial Narrow"/>
          <w:sz w:val="22"/>
          <w:szCs w:val="22"/>
        </w:rPr>
        <w:t>ł</w:t>
      </w:r>
      <w:r w:rsidRPr="00F70FC9">
        <w:rPr>
          <w:rFonts w:ascii="Arial Narrow" w:hAnsi="Arial Narrow"/>
          <w:sz w:val="22"/>
          <w:szCs w:val="22"/>
        </w:rPr>
        <w:t>ania zawiadomienia o wyborze najkorzystniejszej oferty, jeżeli zawiadomienie to zostało przesłane przy użyciu środków komunikacji elektronicznej, albo 10 dni, jeżeli zostało przesłane w inny sposób.</w:t>
      </w:r>
    </w:p>
    <w:p w14:paraId="15BF27E3" w14:textId="77777777" w:rsidR="00F70FC9" w:rsidRPr="00F70FC9" w:rsidRDefault="00F70FC9" w:rsidP="005E770A">
      <w:pPr>
        <w:numPr>
          <w:ilvl w:val="0"/>
          <w:numId w:val="35"/>
        </w:numPr>
        <w:ind w:left="357" w:hanging="357"/>
        <w:contextualSpacing/>
        <w:jc w:val="both"/>
        <w:rPr>
          <w:rFonts w:ascii="Arial Narrow" w:hAnsi="Arial Narrow"/>
          <w:sz w:val="22"/>
          <w:szCs w:val="22"/>
        </w:rPr>
      </w:pPr>
      <w:r w:rsidRPr="00F70FC9">
        <w:rPr>
          <w:rFonts w:ascii="Arial Narrow" w:hAnsi="Arial Narrow"/>
          <w:sz w:val="22"/>
          <w:szCs w:val="22"/>
        </w:rPr>
        <w:t>Zamawiający może zawrzeć umowę</w:t>
      </w:r>
      <w:r w:rsidRPr="00F70FC9">
        <w:rPr>
          <w:rFonts w:ascii="Arial" w:hAnsi="Arial" w:cs="Arial"/>
          <w:sz w:val="22"/>
          <w:szCs w:val="22"/>
        </w:rPr>
        <w:t>̨</w:t>
      </w:r>
      <w:r w:rsidRPr="00F70FC9">
        <w:rPr>
          <w:rFonts w:ascii="Arial Narrow" w:hAnsi="Arial Narrow"/>
          <w:sz w:val="22"/>
          <w:szCs w:val="22"/>
        </w:rPr>
        <w:t xml:space="preserve"> w sprawie zam</w:t>
      </w:r>
      <w:r w:rsidRPr="00F70FC9">
        <w:rPr>
          <w:rFonts w:ascii="Arial Narrow" w:hAnsi="Arial Narrow" w:cs="Arial Narrow"/>
          <w:sz w:val="22"/>
          <w:szCs w:val="22"/>
        </w:rPr>
        <w:t>ó</w:t>
      </w:r>
      <w:r w:rsidRPr="00F70FC9">
        <w:rPr>
          <w:rFonts w:ascii="Arial Narrow" w:hAnsi="Arial Narrow"/>
          <w:sz w:val="22"/>
          <w:szCs w:val="22"/>
        </w:rPr>
        <w:t>wienia publicznego przed up</w:t>
      </w:r>
      <w:r w:rsidRPr="00F70FC9">
        <w:rPr>
          <w:rFonts w:ascii="Arial Narrow" w:hAnsi="Arial Narrow" w:cs="Arial Narrow"/>
          <w:sz w:val="22"/>
          <w:szCs w:val="22"/>
        </w:rPr>
        <w:t>ł</w:t>
      </w:r>
      <w:r w:rsidRPr="00F70FC9">
        <w:rPr>
          <w:rFonts w:ascii="Arial Narrow" w:hAnsi="Arial Narrow"/>
          <w:sz w:val="22"/>
          <w:szCs w:val="22"/>
        </w:rPr>
        <w:t>ywem terminu, o którym mowa w ust. 1, jeżeli w postepowaniu o udzielenie zamówienia złożono tylko jedna</w:t>
      </w:r>
      <w:r w:rsidRPr="00F70FC9">
        <w:rPr>
          <w:rFonts w:ascii="Arial" w:hAnsi="Arial" w:cs="Arial"/>
          <w:sz w:val="22"/>
          <w:szCs w:val="22"/>
        </w:rPr>
        <w:t>̨</w:t>
      </w:r>
      <w:r w:rsidRPr="00F70FC9">
        <w:rPr>
          <w:rFonts w:ascii="Arial Narrow" w:hAnsi="Arial Narrow"/>
          <w:sz w:val="22"/>
          <w:szCs w:val="22"/>
        </w:rPr>
        <w:t xml:space="preserve"> ofert</w:t>
      </w:r>
      <w:r w:rsidRPr="00F70FC9">
        <w:rPr>
          <w:rFonts w:ascii="Arial Narrow" w:hAnsi="Arial Narrow" w:cs="Arial Narrow"/>
          <w:sz w:val="22"/>
          <w:szCs w:val="22"/>
        </w:rPr>
        <w:t>ę</w:t>
      </w:r>
      <w:r w:rsidRPr="00F70FC9">
        <w:rPr>
          <w:rFonts w:ascii="Arial" w:hAnsi="Arial" w:cs="Arial"/>
          <w:sz w:val="22"/>
          <w:szCs w:val="22"/>
        </w:rPr>
        <w:t>̨</w:t>
      </w:r>
      <w:r w:rsidRPr="00F70FC9">
        <w:rPr>
          <w:rFonts w:ascii="Arial Narrow" w:hAnsi="Arial Narrow"/>
          <w:sz w:val="22"/>
          <w:szCs w:val="22"/>
        </w:rPr>
        <w:t>.</w:t>
      </w:r>
    </w:p>
    <w:p w14:paraId="6169E8B5" w14:textId="77777777" w:rsidR="00F70FC9" w:rsidRPr="00F70FC9" w:rsidRDefault="00F70FC9" w:rsidP="005E770A">
      <w:pPr>
        <w:numPr>
          <w:ilvl w:val="0"/>
          <w:numId w:val="35"/>
        </w:numPr>
        <w:ind w:left="357" w:hanging="357"/>
        <w:contextualSpacing/>
        <w:jc w:val="both"/>
        <w:rPr>
          <w:rFonts w:ascii="Arial Narrow" w:hAnsi="Arial Narrow"/>
          <w:sz w:val="22"/>
          <w:szCs w:val="22"/>
        </w:rPr>
      </w:pPr>
      <w:r w:rsidRPr="00F70FC9">
        <w:rPr>
          <w:rFonts w:ascii="Arial Narrow" w:hAnsi="Arial Narrow"/>
          <w:sz w:val="22"/>
          <w:szCs w:val="22"/>
        </w:rPr>
        <w:t>Wykonawca, którego oferta została wybrana jako najkorzystniejsza, zostanie poinformowany przez Zamawiającego o miejscu i terminie podpisania umowy.</w:t>
      </w:r>
    </w:p>
    <w:p w14:paraId="37115F44" w14:textId="77777777" w:rsidR="00F70FC9" w:rsidRPr="00F70FC9" w:rsidRDefault="00F70FC9" w:rsidP="005E770A">
      <w:pPr>
        <w:numPr>
          <w:ilvl w:val="0"/>
          <w:numId w:val="35"/>
        </w:numPr>
        <w:ind w:left="357" w:hanging="357"/>
        <w:contextualSpacing/>
        <w:jc w:val="both"/>
        <w:rPr>
          <w:rFonts w:ascii="Arial Narrow" w:hAnsi="Arial Narrow"/>
          <w:sz w:val="22"/>
          <w:szCs w:val="22"/>
        </w:rPr>
      </w:pPr>
      <w:r w:rsidRPr="00F70FC9">
        <w:rPr>
          <w:rFonts w:ascii="Arial Narrow" w:hAnsi="Arial Narrow"/>
          <w:sz w:val="22"/>
          <w:szCs w:val="22"/>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308082AE" w14:textId="77777777" w:rsidR="00F70FC9" w:rsidRPr="00F70FC9" w:rsidRDefault="00F70FC9" w:rsidP="005E770A">
      <w:pPr>
        <w:numPr>
          <w:ilvl w:val="0"/>
          <w:numId w:val="35"/>
        </w:numPr>
        <w:ind w:left="357" w:hanging="357"/>
        <w:contextualSpacing/>
        <w:jc w:val="both"/>
        <w:rPr>
          <w:rFonts w:ascii="Arial Narrow" w:hAnsi="Arial Narrow"/>
          <w:b/>
          <w:bCs/>
          <w:sz w:val="22"/>
          <w:szCs w:val="22"/>
        </w:rPr>
      </w:pPr>
      <w:bookmarkStart w:id="1" w:name="_Hlk87273047"/>
      <w:r w:rsidRPr="00F70FC9">
        <w:rPr>
          <w:rFonts w:ascii="Arial Narrow" w:hAnsi="Arial Narrow"/>
          <w:b/>
          <w:bCs/>
          <w:sz w:val="22"/>
          <w:szCs w:val="22"/>
        </w:rPr>
        <w:t>Przed podpisaniem umowy Wykonawcy wspólnie ubiegający się o udzielenie zamówienia (w przypadku wyboru ich oferty jako najkorzystniejszej) przedstawią Zamawiającemu umowę regulującą współpracę tych Wykonawców.</w:t>
      </w:r>
      <w:bookmarkEnd w:id="1"/>
    </w:p>
    <w:p w14:paraId="4D2211EB" w14:textId="77777777" w:rsidR="00F70FC9" w:rsidRPr="00F70FC9" w:rsidRDefault="00F70FC9" w:rsidP="005E770A">
      <w:pPr>
        <w:numPr>
          <w:ilvl w:val="0"/>
          <w:numId w:val="35"/>
        </w:numPr>
        <w:spacing w:after="120"/>
        <w:ind w:left="357" w:hanging="357"/>
        <w:jc w:val="both"/>
        <w:rPr>
          <w:rFonts w:ascii="Arial Narrow" w:hAnsi="Arial Narrow"/>
          <w:b/>
          <w:bCs/>
          <w:kern w:val="2"/>
          <w:sz w:val="22"/>
          <w:szCs w:val="22"/>
          <w:lang w:eastAsia="ar-SA"/>
        </w:rPr>
      </w:pPr>
      <w:r w:rsidRPr="00F70FC9">
        <w:rPr>
          <w:rFonts w:ascii="Arial Narrow" w:hAnsi="Arial Narrow"/>
          <w:sz w:val="22"/>
          <w:szCs w:val="22"/>
        </w:rPr>
        <w:t>Jeżeli Wykonawca, którego oferta została wybrana jako najkorzystniejsza, uchyla się</w:t>
      </w:r>
      <w:r w:rsidRPr="00F70FC9">
        <w:rPr>
          <w:rFonts w:ascii="Arial" w:hAnsi="Arial" w:cs="Arial"/>
          <w:sz w:val="22"/>
          <w:szCs w:val="22"/>
        </w:rPr>
        <w:t>̨</w:t>
      </w:r>
      <w:r w:rsidRPr="00F70FC9">
        <w:rPr>
          <w:rFonts w:ascii="Arial Narrow" w:hAnsi="Arial Narrow"/>
          <w:sz w:val="22"/>
          <w:szCs w:val="22"/>
        </w:rPr>
        <w:t xml:space="preserve"> od zawarcia umowy w sprawie zam</w:t>
      </w:r>
      <w:r w:rsidRPr="00F70FC9">
        <w:rPr>
          <w:rFonts w:ascii="Arial Narrow" w:hAnsi="Arial Narrow" w:cs="Arial Narrow"/>
          <w:sz w:val="22"/>
          <w:szCs w:val="22"/>
        </w:rPr>
        <w:t>ó</w:t>
      </w:r>
      <w:r w:rsidRPr="00F70FC9">
        <w:rPr>
          <w:rFonts w:ascii="Arial Narrow" w:hAnsi="Arial Narrow"/>
          <w:sz w:val="22"/>
          <w:szCs w:val="22"/>
        </w:rPr>
        <w:t>wienia publicznego Zamawiaj</w:t>
      </w:r>
      <w:r w:rsidRPr="00F70FC9">
        <w:rPr>
          <w:rFonts w:ascii="Arial Narrow" w:hAnsi="Arial Narrow" w:cs="Arial Narrow"/>
          <w:sz w:val="22"/>
          <w:szCs w:val="22"/>
        </w:rPr>
        <w:t>ą</w:t>
      </w:r>
      <w:r w:rsidRPr="00F70FC9">
        <w:rPr>
          <w:rFonts w:ascii="Arial Narrow" w:hAnsi="Arial Narrow"/>
          <w:sz w:val="22"/>
          <w:szCs w:val="22"/>
        </w:rPr>
        <w:t>cy mo</w:t>
      </w:r>
      <w:r w:rsidRPr="00F70FC9">
        <w:rPr>
          <w:rFonts w:ascii="Arial Narrow" w:hAnsi="Arial Narrow" w:cs="Arial Narrow"/>
          <w:sz w:val="22"/>
          <w:szCs w:val="22"/>
        </w:rPr>
        <w:t>ż</w:t>
      </w:r>
      <w:r w:rsidRPr="00F70FC9">
        <w:rPr>
          <w:rFonts w:ascii="Arial Narrow" w:hAnsi="Arial Narrow"/>
          <w:sz w:val="22"/>
          <w:szCs w:val="22"/>
        </w:rPr>
        <w:t>e dokona</w:t>
      </w:r>
      <w:r w:rsidRPr="00F70FC9">
        <w:rPr>
          <w:rFonts w:ascii="Arial Narrow" w:hAnsi="Arial Narrow" w:cs="Arial Narrow"/>
          <w:sz w:val="22"/>
          <w:szCs w:val="22"/>
        </w:rPr>
        <w:t>ć</w:t>
      </w:r>
      <w:r w:rsidRPr="00F70FC9">
        <w:rPr>
          <w:rFonts w:ascii="Arial Narrow" w:hAnsi="Arial Narrow"/>
          <w:sz w:val="22"/>
          <w:szCs w:val="22"/>
        </w:rPr>
        <w:t xml:space="preserve"> ponownego badania i oceny ofert spo</w:t>
      </w:r>
      <w:r w:rsidRPr="00F70FC9">
        <w:rPr>
          <w:rFonts w:ascii="Arial Narrow" w:hAnsi="Arial Narrow" w:cs="Arial Narrow"/>
          <w:sz w:val="22"/>
          <w:szCs w:val="22"/>
        </w:rPr>
        <w:t>ś</w:t>
      </w:r>
      <w:r w:rsidRPr="00F70FC9">
        <w:rPr>
          <w:rFonts w:ascii="Arial Narrow" w:hAnsi="Arial Narrow"/>
          <w:sz w:val="22"/>
          <w:szCs w:val="22"/>
        </w:rPr>
        <w:t>r</w:t>
      </w:r>
      <w:r w:rsidRPr="00F70FC9">
        <w:rPr>
          <w:rFonts w:ascii="Arial Narrow" w:hAnsi="Arial Narrow" w:cs="Arial Narrow"/>
          <w:sz w:val="22"/>
          <w:szCs w:val="22"/>
        </w:rPr>
        <w:t>ó</w:t>
      </w:r>
      <w:r w:rsidRPr="00F70FC9">
        <w:rPr>
          <w:rFonts w:ascii="Arial Narrow" w:hAnsi="Arial Narrow"/>
          <w:sz w:val="22"/>
          <w:szCs w:val="22"/>
        </w:rPr>
        <w:t>d ofert pozosta</w:t>
      </w:r>
      <w:r w:rsidRPr="00F70FC9">
        <w:rPr>
          <w:rFonts w:ascii="Arial Narrow" w:hAnsi="Arial Narrow" w:cs="Arial Narrow"/>
          <w:sz w:val="22"/>
          <w:szCs w:val="22"/>
        </w:rPr>
        <w:t>ł</w:t>
      </w:r>
      <w:r w:rsidRPr="00F70FC9">
        <w:rPr>
          <w:rFonts w:ascii="Arial Narrow" w:hAnsi="Arial Narrow"/>
          <w:sz w:val="22"/>
          <w:szCs w:val="22"/>
        </w:rPr>
        <w:t>ych w postepowaniu Wykonawc</w:t>
      </w:r>
      <w:r w:rsidRPr="00F70FC9">
        <w:rPr>
          <w:rFonts w:ascii="Arial Narrow" w:hAnsi="Arial Narrow" w:cs="Arial Narrow"/>
          <w:sz w:val="22"/>
          <w:szCs w:val="22"/>
        </w:rPr>
        <w:t>ó</w:t>
      </w:r>
      <w:r w:rsidRPr="00F70FC9">
        <w:rPr>
          <w:rFonts w:ascii="Arial Narrow" w:hAnsi="Arial Narrow"/>
          <w:sz w:val="22"/>
          <w:szCs w:val="22"/>
        </w:rPr>
        <w:t>w albo uniewa</w:t>
      </w:r>
      <w:r w:rsidRPr="00F70FC9">
        <w:rPr>
          <w:rFonts w:ascii="Arial Narrow" w:hAnsi="Arial Narrow" w:cs="Arial Narrow"/>
          <w:sz w:val="22"/>
          <w:szCs w:val="22"/>
        </w:rPr>
        <w:t>ż</w:t>
      </w:r>
      <w:r w:rsidRPr="00F70FC9">
        <w:rPr>
          <w:rFonts w:ascii="Arial Narrow" w:hAnsi="Arial Narrow"/>
          <w:sz w:val="22"/>
          <w:szCs w:val="22"/>
        </w:rPr>
        <w:t>ni</w:t>
      </w:r>
      <w:r w:rsidRPr="00F70FC9">
        <w:rPr>
          <w:rFonts w:ascii="Arial Narrow" w:hAnsi="Arial Narrow" w:cs="Arial Narrow"/>
          <w:sz w:val="22"/>
          <w:szCs w:val="22"/>
        </w:rPr>
        <w:t>ć</w:t>
      </w:r>
      <w:r w:rsidRPr="00F70FC9">
        <w:rPr>
          <w:rFonts w:ascii="Arial Narrow" w:hAnsi="Arial Narrow"/>
          <w:sz w:val="22"/>
          <w:szCs w:val="22"/>
        </w:rPr>
        <w:t xml:space="preserve"> postepowanie.</w:t>
      </w:r>
    </w:p>
    <w:p w14:paraId="312CBFAF" w14:textId="77777777" w:rsidR="002873A4" w:rsidRPr="0049155A" w:rsidRDefault="00A9496A" w:rsidP="005E770A">
      <w:pPr>
        <w:pStyle w:val="Akapitzlist"/>
        <w:numPr>
          <w:ilvl w:val="0"/>
          <w:numId w:val="32"/>
        </w:numPr>
        <w:spacing w:after="120" w:line="240" w:lineRule="auto"/>
        <w:ind w:left="714" w:hanging="357"/>
        <w:contextualSpacing w:val="0"/>
        <w:jc w:val="both"/>
        <w:rPr>
          <w:rFonts w:ascii="Arial Narrow" w:hAnsi="Arial Narrow"/>
          <w:b/>
          <w:spacing w:val="0"/>
          <w:kern w:val="0"/>
          <w:sz w:val="22"/>
          <w:szCs w:val="22"/>
        </w:rPr>
      </w:pPr>
      <w:r w:rsidRPr="0049155A">
        <w:rPr>
          <w:rFonts w:ascii="Arial Narrow" w:hAnsi="Arial Narrow"/>
          <w:b/>
          <w:spacing w:val="0"/>
          <w:kern w:val="0"/>
          <w:sz w:val="22"/>
          <w:szCs w:val="22"/>
        </w:rPr>
        <w:t>POUCZENIE O ŚRODKACH OCHRONY PR</w:t>
      </w:r>
      <w:r w:rsidR="0038482B" w:rsidRPr="0049155A">
        <w:rPr>
          <w:rFonts w:ascii="Arial Narrow" w:hAnsi="Arial Narrow"/>
          <w:b/>
          <w:spacing w:val="0"/>
          <w:kern w:val="0"/>
          <w:sz w:val="22"/>
          <w:szCs w:val="22"/>
        </w:rPr>
        <w:t>AWNEJ PRZYSŁUGUJĄCYCH WYKONAWCY</w:t>
      </w:r>
    </w:p>
    <w:p w14:paraId="1CC273DE" w14:textId="68C80ADE" w:rsidR="0038482B" w:rsidRPr="0049155A" w:rsidRDefault="0038482B" w:rsidP="005E770A">
      <w:pPr>
        <w:pStyle w:val="Akapitzlist"/>
        <w:numPr>
          <w:ilvl w:val="0"/>
          <w:numId w:val="7"/>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Środki</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ochrony</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prawnej</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przysługują</w:t>
      </w:r>
      <w:r w:rsidRPr="0049155A">
        <w:rPr>
          <w:rFonts w:ascii="Arial" w:hAnsi="Arial" w:cs="Arial"/>
          <w:spacing w:val="0"/>
          <w:kern w:val="0"/>
          <w:sz w:val="22"/>
          <w:szCs w:val="22"/>
        </w:rPr>
        <w:t>̨</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Wykonawcy,</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jeżeli</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ma</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lub</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miał</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interes</w:t>
      </w:r>
      <w:r w:rsidR="00490766"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uzyskaniu</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zamówienia</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oraz</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poniósł</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lub</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może</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ponieść́</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szkodę</w:t>
      </w:r>
      <w:r w:rsidRPr="0049155A">
        <w:rPr>
          <w:rFonts w:ascii="Arial" w:hAnsi="Arial" w:cs="Arial"/>
          <w:spacing w:val="0"/>
          <w:kern w:val="0"/>
          <w:sz w:val="22"/>
          <w:szCs w:val="22"/>
        </w:rPr>
        <w:t>̨</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wyniku</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naruszenia</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przez</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Zamawiającego</w:t>
      </w:r>
      <w:r w:rsidR="0022637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przepisów</w:t>
      </w:r>
      <w:r w:rsidR="0022637C" w:rsidRPr="0049155A">
        <w:rPr>
          <w:rFonts w:ascii="Arial Narrow" w:hAnsi="Arial Narrow"/>
          <w:spacing w:val="0"/>
          <w:kern w:val="0"/>
          <w:sz w:val="22"/>
          <w:szCs w:val="22"/>
        </w:rPr>
        <w:t xml:space="preserve"> </w:t>
      </w:r>
      <w:proofErr w:type="spellStart"/>
      <w:r w:rsidRPr="0049155A">
        <w:rPr>
          <w:rFonts w:ascii="Arial Narrow" w:hAnsi="Arial Narrow"/>
          <w:spacing w:val="0"/>
          <w:kern w:val="0"/>
          <w:sz w:val="22"/>
          <w:szCs w:val="22"/>
        </w:rPr>
        <w:t>pzp</w:t>
      </w:r>
      <w:proofErr w:type="spellEnd"/>
      <w:r w:rsidRPr="0049155A">
        <w:rPr>
          <w:rFonts w:ascii="Arial Narrow" w:hAnsi="Arial Narrow"/>
          <w:spacing w:val="0"/>
          <w:kern w:val="0"/>
          <w:sz w:val="22"/>
          <w:szCs w:val="22"/>
        </w:rPr>
        <w:t>.</w:t>
      </w:r>
    </w:p>
    <w:p w14:paraId="6AE3D693" w14:textId="4F88F15A" w:rsidR="0038482B" w:rsidRPr="0049155A" w:rsidRDefault="0038482B" w:rsidP="005E770A">
      <w:pPr>
        <w:pStyle w:val="Akapitzlist"/>
        <w:numPr>
          <w:ilvl w:val="0"/>
          <w:numId w:val="7"/>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Odwołanie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przysługuje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na:</w:t>
      </w:r>
    </w:p>
    <w:p w14:paraId="41ABB7D1" w14:textId="789379CA" w:rsidR="0038482B" w:rsidRPr="0049155A" w:rsidRDefault="0038482B" w:rsidP="005E770A">
      <w:pPr>
        <w:pStyle w:val="Akapitzlist"/>
        <w:numPr>
          <w:ilvl w:val="0"/>
          <w:numId w:val="21"/>
        </w:numPr>
        <w:spacing w:after="0" w:line="240" w:lineRule="auto"/>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niezgodna</w:t>
      </w:r>
      <w:r w:rsidRPr="0049155A">
        <w:rPr>
          <w:rFonts w:ascii="Arial" w:hAnsi="Arial" w:cs="Arial"/>
          <w:spacing w:val="0"/>
          <w:kern w:val="0"/>
          <w:sz w:val="22"/>
          <w:szCs w:val="22"/>
        </w:rPr>
        <w:t>̨</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z</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przepisami</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ustawy</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czynność́</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Zamawiającego,</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podjęta</w:t>
      </w:r>
      <w:r w:rsidRPr="0049155A">
        <w:rPr>
          <w:rFonts w:ascii="Arial" w:hAnsi="Arial" w:cs="Arial"/>
          <w:spacing w:val="0"/>
          <w:kern w:val="0"/>
          <w:sz w:val="22"/>
          <w:szCs w:val="22"/>
        </w:rPr>
        <w:t>̨</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postępowaniu</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udzielenie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zmówienia,</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tym</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na</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projektowane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postanowieni</w:t>
      </w:r>
      <w:r w:rsidR="00140B10" w:rsidRPr="0049155A">
        <w:rPr>
          <w:rFonts w:ascii="Arial Narrow" w:hAnsi="Arial Narrow"/>
          <w:spacing w:val="0"/>
          <w:kern w:val="0"/>
          <w:sz w:val="22"/>
          <w:szCs w:val="22"/>
        </w:rPr>
        <w:t xml:space="preserve">a </w:t>
      </w:r>
      <w:r w:rsidRPr="0049155A">
        <w:rPr>
          <w:rFonts w:ascii="Arial Narrow" w:hAnsi="Arial Narrow"/>
          <w:spacing w:val="0"/>
          <w:kern w:val="0"/>
          <w:sz w:val="22"/>
          <w:szCs w:val="22"/>
        </w:rPr>
        <w:t>umowy;</w:t>
      </w:r>
    </w:p>
    <w:p w14:paraId="73B7B4D9" w14:textId="282D8F70" w:rsidR="0038482B" w:rsidRPr="0049155A" w:rsidRDefault="0038482B" w:rsidP="005E770A">
      <w:pPr>
        <w:pStyle w:val="Akapitzlist"/>
        <w:numPr>
          <w:ilvl w:val="0"/>
          <w:numId w:val="21"/>
        </w:numPr>
        <w:spacing w:after="0" w:line="240" w:lineRule="auto"/>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zaniechanie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czynności</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postępowaniu</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udzielenie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zmówienia,</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do</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której</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Zamawiający</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był</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obowiązany</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na</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podstawie ustawy.</w:t>
      </w:r>
    </w:p>
    <w:p w14:paraId="69A1E68F" w14:textId="10B20868" w:rsidR="0038482B" w:rsidRPr="0049155A" w:rsidRDefault="0038482B" w:rsidP="005E770A">
      <w:pPr>
        <w:pStyle w:val="Akapitzlist"/>
        <w:numPr>
          <w:ilvl w:val="0"/>
          <w:numId w:val="8"/>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Odwołanie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wnosi</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się</w:t>
      </w:r>
      <w:r w:rsidRPr="0049155A">
        <w:rPr>
          <w:rFonts w:ascii="Arial" w:hAnsi="Arial" w:cs="Arial"/>
          <w:spacing w:val="0"/>
          <w:kern w:val="0"/>
          <w:sz w:val="22"/>
          <w:szCs w:val="22"/>
        </w:rPr>
        <w:t>̨</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do</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Prezesa</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Krajowej</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Izby</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Odwoławczej</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formie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pisemnej</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albo</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formie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elektronicznej</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albo</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postaci</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elektronicznej</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opatrzonej podpisem zaufanym.</w:t>
      </w:r>
    </w:p>
    <w:p w14:paraId="0316F45D" w14:textId="5077109B" w:rsidR="00943FFA" w:rsidRPr="0049155A" w:rsidRDefault="0038482B" w:rsidP="005E770A">
      <w:pPr>
        <w:pStyle w:val="Akapitzlist"/>
        <w:numPr>
          <w:ilvl w:val="0"/>
          <w:numId w:val="8"/>
        </w:numPr>
        <w:spacing w:after="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Na</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orzeczenie</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Krajowej</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Izby</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Odwoławczej</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oraz</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postanowienie</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Prezesa</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Krajowej</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Izby</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Odwoławczej,</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którym</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mowa</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art.</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519</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ust.1pzp,</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stronom</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oraz</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uczestnikom</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postępowania</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odwoławczego</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przysługuje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skarga</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do</w:t>
      </w:r>
      <w:r w:rsidR="00140B10" w:rsidRPr="0049155A">
        <w:rPr>
          <w:rFonts w:ascii="Arial Narrow" w:hAnsi="Arial Narrow"/>
          <w:spacing w:val="0"/>
          <w:kern w:val="0"/>
          <w:sz w:val="22"/>
          <w:szCs w:val="22"/>
        </w:rPr>
        <w:t xml:space="preserve"> </w:t>
      </w:r>
      <w:r w:rsidR="00187B3F" w:rsidRPr="0049155A">
        <w:rPr>
          <w:rFonts w:ascii="Arial Narrow" w:hAnsi="Arial Narrow"/>
          <w:spacing w:val="0"/>
          <w:kern w:val="0"/>
          <w:sz w:val="22"/>
          <w:szCs w:val="22"/>
        </w:rPr>
        <w:t>sądu</w:t>
      </w:r>
      <w:r w:rsidRPr="0049155A">
        <w:rPr>
          <w:rFonts w:ascii="Arial Narrow" w:hAnsi="Arial Narrow"/>
          <w:spacing w:val="0"/>
          <w:kern w:val="0"/>
          <w:sz w:val="22"/>
          <w:szCs w:val="22"/>
        </w:rPr>
        <w:t>.</w:t>
      </w:r>
      <w:r w:rsidR="00140B10" w:rsidRPr="0049155A">
        <w:rPr>
          <w:rFonts w:ascii="Arial Narrow" w:hAnsi="Arial Narrow"/>
          <w:spacing w:val="0"/>
          <w:kern w:val="0"/>
          <w:sz w:val="22"/>
          <w:szCs w:val="22"/>
        </w:rPr>
        <w:t xml:space="preserve"> </w:t>
      </w:r>
      <w:r w:rsidR="00187B3F" w:rsidRPr="0049155A">
        <w:rPr>
          <w:rFonts w:ascii="Arial Narrow" w:hAnsi="Arial Narrow"/>
          <w:spacing w:val="0"/>
          <w:kern w:val="0"/>
          <w:sz w:val="22"/>
          <w:szCs w:val="22"/>
        </w:rPr>
        <w:t>Skargę</w:t>
      </w:r>
      <w:r w:rsidRPr="0049155A">
        <w:rPr>
          <w:rFonts w:ascii="Arial" w:hAnsi="Arial" w:cs="Arial"/>
          <w:spacing w:val="0"/>
          <w:kern w:val="0"/>
          <w:sz w:val="22"/>
          <w:szCs w:val="22"/>
        </w:rPr>
        <w:t>̨</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wnosi</w:t>
      </w:r>
      <w:r w:rsidR="00140B10" w:rsidRPr="0049155A">
        <w:rPr>
          <w:rFonts w:ascii="Arial Narrow" w:hAnsi="Arial Narrow"/>
          <w:spacing w:val="0"/>
          <w:kern w:val="0"/>
          <w:sz w:val="22"/>
          <w:szCs w:val="22"/>
        </w:rPr>
        <w:t xml:space="preserve"> </w:t>
      </w:r>
      <w:r w:rsidR="00187B3F" w:rsidRPr="0049155A">
        <w:rPr>
          <w:rFonts w:ascii="Arial Narrow" w:hAnsi="Arial Narrow"/>
          <w:spacing w:val="0"/>
          <w:kern w:val="0"/>
          <w:sz w:val="22"/>
          <w:szCs w:val="22"/>
        </w:rPr>
        <w:t>się</w:t>
      </w:r>
      <w:r w:rsidRPr="0049155A">
        <w:rPr>
          <w:rFonts w:ascii="Arial" w:hAnsi="Arial" w:cs="Arial"/>
          <w:spacing w:val="0"/>
          <w:kern w:val="0"/>
          <w:sz w:val="22"/>
          <w:szCs w:val="22"/>
        </w:rPr>
        <w:t>̨</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do</w:t>
      </w:r>
      <w:r w:rsidR="00140B10" w:rsidRPr="0049155A">
        <w:rPr>
          <w:rFonts w:ascii="Arial Narrow" w:hAnsi="Arial Narrow"/>
          <w:spacing w:val="0"/>
          <w:kern w:val="0"/>
          <w:sz w:val="22"/>
          <w:szCs w:val="22"/>
        </w:rPr>
        <w:t xml:space="preserve"> </w:t>
      </w:r>
      <w:r w:rsidR="00187B3F" w:rsidRPr="0049155A">
        <w:rPr>
          <w:rFonts w:ascii="Arial Narrow" w:hAnsi="Arial Narrow"/>
          <w:spacing w:val="0"/>
          <w:kern w:val="0"/>
          <w:sz w:val="22"/>
          <w:szCs w:val="22"/>
        </w:rPr>
        <w:t>Sądu</w:t>
      </w:r>
      <w:r w:rsidR="00140B10" w:rsidRPr="0049155A">
        <w:rPr>
          <w:rFonts w:ascii="Arial Narrow" w:hAnsi="Arial Narrow"/>
          <w:spacing w:val="0"/>
          <w:kern w:val="0"/>
          <w:sz w:val="22"/>
          <w:szCs w:val="22"/>
        </w:rPr>
        <w:t xml:space="preserve"> </w:t>
      </w:r>
      <w:r w:rsidR="00187B3F" w:rsidRPr="0049155A">
        <w:rPr>
          <w:rFonts w:ascii="Arial Narrow" w:hAnsi="Arial Narrow"/>
          <w:spacing w:val="0"/>
          <w:kern w:val="0"/>
          <w:sz w:val="22"/>
          <w:szCs w:val="22"/>
        </w:rPr>
        <w:t>Okręgowego</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Warszawie</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za</w:t>
      </w:r>
      <w:r w:rsidR="00140B10" w:rsidRPr="0049155A">
        <w:rPr>
          <w:rFonts w:ascii="Arial Narrow" w:hAnsi="Arial Narrow"/>
          <w:spacing w:val="0"/>
          <w:kern w:val="0"/>
          <w:sz w:val="22"/>
          <w:szCs w:val="22"/>
        </w:rPr>
        <w:t xml:space="preserve"> </w:t>
      </w:r>
      <w:r w:rsidR="00187B3F" w:rsidRPr="0049155A">
        <w:rPr>
          <w:rFonts w:ascii="Arial Narrow" w:hAnsi="Arial Narrow"/>
          <w:spacing w:val="0"/>
          <w:kern w:val="0"/>
          <w:sz w:val="22"/>
          <w:szCs w:val="22"/>
        </w:rPr>
        <w:t>pośrednictwem</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Prezesa</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Krajowej</w:t>
      </w:r>
      <w:r w:rsidR="00140B10"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Izby</w:t>
      </w:r>
      <w:r w:rsidR="00187B3F" w:rsidRPr="0049155A">
        <w:rPr>
          <w:rFonts w:ascii="Arial Narrow" w:hAnsi="Arial Narrow"/>
          <w:spacing w:val="0"/>
          <w:kern w:val="0"/>
          <w:sz w:val="22"/>
          <w:szCs w:val="22"/>
        </w:rPr>
        <w:t xml:space="preserve"> Odwoławczej.</w:t>
      </w:r>
    </w:p>
    <w:p w14:paraId="22A9434B" w14:textId="4FFA73BE" w:rsidR="0038482B" w:rsidRPr="0049155A" w:rsidRDefault="0038482B" w:rsidP="005E770A">
      <w:pPr>
        <w:pStyle w:val="Akapitzlist"/>
        <w:numPr>
          <w:ilvl w:val="0"/>
          <w:numId w:val="8"/>
        </w:numPr>
        <w:spacing w:after="120" w:line="240" w:lineRule="auto"/>
        <w:ind w:left="357" w:hanging="357"/>
        <w:contextualSpacing w:val="0"/>
        <w:jc w:val="both"/>
        <w:rPr>
          <w:rFonts w:ascii="Arial Narrow" w:hAnsi="Arial Narrow"/>
          <w:spacing w:val="0"/>
          <w:kern w:val="0"/>
          <w:sz w:val="22"/>
          <w:szCs w:val="22"/>
        </w:rPr>
      </w:pPr>
      <w:r w:rsidRPr="0049155A">
        <w:rPr>
          <w:rFonts w:ascii="Arial Narrow" w:hAnsi="Arial Narrow"/>
          <w:spacing w:val="0"/>
          <w:kern w:val="0"/>
          <w:sz w:val="22"/>
          <w:szCs w:val="22"/>
        </w:rPr>
        <w:t>Szczegółowe</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informacje</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dotyczące</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środków</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ochrony</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prawnej</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określone</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są</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w</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Dziale</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IX</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„Środki</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ochrony</w:t>
      </w:r>
      <w:r w:rsidR="00CE4AFC" w:rsidRPr="0049155A">
        <w:rPr>
          <w:rFonts w:ascii="Arial Narrow" w:hAnsi="Arial Narrow"/>
          <w:spacing w:val="0"/>
          <w:kern w:val="0"/>
          <w:sz w:val="22"/>
          <w:szCs w:val="22"/>
        </w:rPr>
        <w:t xml:space="preserve"> </w:t>
      </w:r>
      <w:r w:rsidRPr="0049155A">
        <w:rPr>
          <w:rFonts w:ascii="Arial Narrow" w:hAnsi="Arial Narrow"/>
          <w:spacing w:val="0"/>
          <w:kern w:val="0"/>
          <w:sz w:val="22"/>
          <w:szCs w:val="22"/>
        </w:rPr>
        <w:t>prawnej”</w:t>
      </w:r>
      <w:r w:rsidR="00CE4AFC" w:rsidRPr="0049155A">
        <w:rPr>
          <w:rFonts w:ascii="Arial Narrow" w:hAnsi="Arial Narrow"/>
          <w:spacing w:val="0"/>
          <w:kern w:val="0"/>
          <w:sz w:val="22"/>
          <w:szCs w:val="22"/>
        </w:rPr>
        <w:t xml:space="preserve"> </w:t>
      </w:r>
      <w:proofErr w:type="spellStart"/>
      <w:r w:rsidRPr="0049155A">
        <w:rPr>
          <w:rFonts w:ascii="Arial Narrow" w:hAnsi="Arial Narrow"/>
          <w:spacing w:val="0"/>
          <w:kern w:val="0"/>
          <w:sz w:val="22"/>
          <w:szCs w:val="22"/>
        </w:rPr>
        <w:t>pzp</w:t>
      </w:r>
      <w:proofErr w:type="spellEnd"/>
      <w:r w:rsidR="00187B3F" w:rsidRPr="0049155A">
        <w:rPr>
          <w:rFonts w:ascii="Arial Narrow" w:hAnsi="Arial Narrow"/>
          <w:spacing w:val="0"/>
          <w:kern w:val="0"/>
          <w:sz w:val="22"/>
          <w:szCs w:val="22"/>
        </w:rPr>
        <w:t>.</w:t>
      </w:r>
    </w:p>
    <w:p w14:paraId="65F36A6C" w14:textId="56A5BD17" w:rsidR="0037029F" w:rsidRPr="0049155A" w:rsidRDefault="0037029F" w:rsidP="005E770A">
      <w:pPr>
        <w:pStyle w:val="Akapitzlist"/>
        <w:numPr>
          <w:ilvl w:val="0"/>
          <w:numId w:val="32"/>
        </w:numPr>
        <w:tabs>
          <w:tab w:val="left" w:pos="-2520"/>
          <w:tab w:val="left" w:pos="-2340"/>
          <w:tab w:val="left" w:leader="dot" w:pos="-2160"/>
        </w:tabs>
        <w:suppressAutoHyphens/>
        <w:spacing w:after="120" w:line="240" w:lineRule="auto"/>
        <w:ind w:left="714" w:hanging="357"/>
        <w:contextualSpacing w:val="0"/>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KLAUZULA INFORMACYJNA DOTYCZĄCA PRZETWARZANIA DANYCH OSOBOWYCH:</w:t>
      </w:r>
    </w:p>
    <w:p w14:paraId="6585ADB6" w14:textId="77777777" w:rsidR="00C63E58" w:rsidRPr="0049155A" w:rsidRDefault="00C63E58" w:rsidP="00933927">
      <w:pPr>
        <w:shd w:val="clear" w:color="auto" w:fill="FFFFFF"/>
        <w:spacing w:after="100" w:afterAutospacing="1" w:line="240" w:lineRule="auto"/>
        <w:ind w:left="357"/>
        <w:jc w:val="both"/>
        <w:rPr>
          <w:rFonts w:ascii="Arial Narrow" w:hAnsi="Arial Narrow"/>
          <w:spacing w:val="0"/>
          <w:kern w:val="0"/>
          <w:sz w:val="22"/>
          <w:szCs w:val="22"/>
        </w:rPr>
      </w:pPr>
      <w:r w:rsidRPr="0049155A">
        <w:rPr>
          <w:rFonts w:ascii="Arial Narrow" w:hAnsi="Arial Narrow"/>
          <w:b/>
          <w:bCs/>
          <w:spacing w:val="0"/>
          <w:kern w:val="0"/>
          <w:sz w:val="22"/>
          <w:szCs w:val="22"/>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że:</w:t>
      </w:r>
    </w:p>
    <w:p w14:paraId="446F55DC" w14:textId="42855500" w:rsidR="00CE4AFC" w:rsidRPr="0049155A" w:rsidRDefault="00ED17D6" w:rsidP="00ED17D6">
      <w:pPr>
        <w:spacing w:after="0" w:line="240" w:lineRule="auto"/>
        <w:ind w:left="359"/>
        <w:jc w:val="both"/>
        <w:rPr>
          <w:rFonts w:ascii="Arial Narrow" w:hAnsi="Arial Narrow"/>
          <w:spacing w:val="0"/>
          <w:kern w:val="0"/>
          <w:sz w:val="22"/>
          <w:szCs w:val="22"/>
        </w:rPr>
      </w:pPr>
      <w:r w:rsidRPr="0049155A">
        <w:rPr>
          <w:rFonts w:ascii="Arial Narrow" w:hAnsi="Arial Narrow"/>
          <w:spacing w:val="0"/>
          <w:kern w:val="0"/>
          <w:sz w:val="22"/>
          <w:szCs w:val="22"/>
        </w:rPr>
        <w:t>A</w:t>
      </w:r>
      <w:r w:rsidR="00C63E58" w:rsidRPr="0049155A">
        <w:rPr>
          <w:rFonts w:ascii="Arial Narrow" w:hAnsi="Arial Narrow"/>
          <w:spacing w:val="0"/>
          <w:kern w:val="0"/>
          <w:sz w:val="22"/>
          <w:szCs w:val="22"/>
        </w:rPr>
        <w:t xml:space="preserve">dministratorem Pani/Pana danych osobowych jest Miejskie Budownictwo Mieszkaniowe </w:t>
      </w:r>
      <w:r w:rsidR="00C63E58" w:rsidRPr="0049155A">
        <w:rPr>
          <w:rFonts w:ascii="Arial Narrow" w:hAnsi="Arial Narrow"/>
          <w:spacing w:val="0"/>
          <w:kern w:val="0"/>
          <w:sz w:val="22"/>
          <w:szCs w:val="22"/>
        </w:rPr>
        <w:br/>
        <w:t>Sp. z</w:t>
      </w:r>
      <w:r w:rsidRPr="0049155A">
        <w:rPr>
          <w:rFonts w:ascii="Arial Narrow" w:hAnsi="Arial Narrow"/>
          <w:spacing w:val="0"/>
          <w:kern w:val="0"/>
          <w:sz w:val="22"/>
          <w:szCs w:val="22"/>
        </w:rPr>
        <w:t xml:space="preserve"> </w:t>
      </w:r>
      <w:r w:rsidR="00C63E58" w:rsidRPr="0049155A">
        <w:rPr>
          <w:rFonts w:ascii="Arial Narrow" w:hAnsi="Arial Narrow"/>
          <w:spacing w:val="0"/>
          <w:kern w:val="0"/>
          <w:sz w:val="22"/>
          <w:szCs w:val="22"/>
        </w:rPr>
        <w:t xml:space="preserve">o.o. z siedzibą w: </w:t>
      </w:r>
      <w:r w:rsidR="00C20086" w:rsidRPr="0049155A">
        <w:rPr>
          <w:rFonts w:ascii="Arial Narrow" w:hAnsi="Arial Narrow"/>
          <w:b/>
          <w:sz w:val="22"/>
          <w:szCs w:val="22"/>
        </w:rPr>
        <w:t xml:space="preserve">87-800 Włocławek, ul. </w:t>
      </w:r>
      <w:r w:rsidR="009E45B7" w:rsidRPr="0049155A">
        <w:rPr>
          <w:rFonts w:ascii="Arial Narrow" w:hAnsi="Arial Narrow"/>
          <w:b/>
          <w:sz w:val="22"/>
          <w:szCs w:val="22"/>
        </w:rPr>
        <w:t xml:space="preserve">Kazimierza </w:t>
      </w:r>
      <w:r w:rsidR="00C20086" w:rsidRPr="0049155A">
        <w:rPr>
          <w:rFonts w:ascii="Arial Narrow" w:hAnsi="Arial Narrow"/>
          <w:b/>
          <w:sz w:val="22"/>
          <w:szCs w:val="22"/>
        </w:rPr>
        <w:t>Puła</w:t>
      </w:r>
      <w:r w:rsidR="00CE4AFC" w:rsidRPr="0049155A">
        <w:rPr>
          <w:rFonts w:ascii="Arial Narrow" w:hAnsi="Arial Narrow"/>
          <w:b/>
          <w:sz w:val="22"/>
          <w:szCs w:val="22"/>
        </w:rPr>
        <w:t>skiego 6 lok. B 2</w:t>
      </w:r>
      <w:r w:rsidR="00CE4AFC" w:rsidRPr="0049155A">
        <w:rPr>
          <w:rFonts w:ascii="Arial Narrow" w:hAnsi="Arial Narrow"/>
          <w:b/>
          <w:sz w:val="22"/>
          <w:szCs w:val="22"/>
        </w:rPr>
        <w:tab/>
      </w:r>
    </w:p>
    <w:p w14:paraId="68CFEC5F" w14:textId="1A84B955" w:rsidR="00C63E58" w:rsidRPr="0049155A" w:rsidRDefault="00C63E58" w:rsidP="005E770A">
      <w:pPr>
        <w:numPr>
          <w:ilvl w:val="0"/>
          <w:numId w:val="11"/>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 xml:space="preserve">W sprawach związanych z Pani/Pana danymi osobowymi proszę kontaktować z Inspektorem Danych Osobowych w następujący sposób - listownie na adres: </w:t>
      </w:r>
      <w:r w:rsidR="00C20086" w:rsidRPr="0049155A">
        <w:rPr>
          <w:rFonts w:ascii="Arial Narrow" w:hAnsi="Arial Narrow"/>
          <w:b/>
          <w:sz w:val="22"/>
          <w:szCs w:val="22"/>
        </w:rPr>
        <w:t xml:space="preserve">ul. </w:t>
      </w:r>
      <w:r w:rsidR="009E45B7" w:rsidRPr="0049155A">
        <w:rPr>
          <w:rFonts w:ascii="Arial Narrow" w:hAnsi="Arial Narrow"/>
          <w:b/>
          <w:sz w:val="22"/>
          <w:szCs w:val="22"/>
        </w:rPr>
        <w:t xml:space="preserve">Kazimierza </w:t>
      </w:r>
      <w:r w:rsidR="00C20086" w:rsidRPr="0049155A">
        <w:rPr>
          <w:rFonts w:ascii="Arial Narrow" w:hAnsi="Arial Narrow"/>
          <w:b/>
          <w:sz w:val="22"/>
          <w:szCs w:val="22"/>
        </w:rPr>
        <w:t>Puła</w:t>
      </w:r>
      <w:r w:rsidR="00ED17D6" w:rsidRPr="0049155A">
        <w:rPr>
          <w:rFonts w:ascii="Arial Narrow" w:hAnsi="Arial Narrow"/>
          <w:b/>
          <w:sz w:val="22"/>
          <w:szCs w:val="22"/>
        </w:rPr>
        <w:t>skiego 6 lok. B 2</w:t>
      </w:r>
      <w:r w:rsidRPr="0049155A">
        <w:rPr>
          <w:rFonts w:ascii="Arial Narrow" w:hAnsi="Arial Narrow"/>
          <w:spacing w:val="0"/>
          <w:kern w:val="0"/>
          <w:sz w:val="22"/>
          <w:szCs w:val="22"/>
        </w:rPr>
        <w:t xml:space="preserve">, 87-800 Włocławek lub pod adresem e-mail: </w:t>
      </w:r>
      <w:hyperlink r:id="rId33" w:history="1">
        <w:r w:rsidRPr="0049155A">
          <w:rPr>
            <w:rFonts w:ascii="Arial Narrow" w:hAnsi="Arial Narrow"/>
            <w:spacing w:val="0"/>
            <w:kern w:val="0"/>
            <w:sz w:val="22"/>
            <w:szCs w:val="22"/>
            <w:u w:val="single"/>
          </w:rPr>
          <w:t>iodo@mbm.wloclawek.pl</w:t>
        </w:r>
      </w:hyperlink>
    </w:p>
    <w:p w14:paraId="0BABD713" w14:textId="77777777" w:rsidR="00C63E58" w:rsidRPr="0049155A" w:rsidRDefault="00C63E58" w:rsidP="005E770A">
      <w:pPr>
        <w:numPr>
          <w:ilvl w:val="0"/>
          <w:numId w:val="11"/>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Pani/Pana dane osobowe przetwarzane będą na podstawie art. 6 ust. 1 lit. c RODO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5A66B038" w14:textId="1F6A130B" w:rsidR="00C63E58" w:rsidRPr="0049155A" w:rsidRDefault="00C63E58" w:rsidP="005E770A">
      <w:pPr>
        <w:numPr>
          <w:ilvl w:val="0"/>
          <w:numId w:val="11"/>
        </w:numPr>
        <w:shd w:val="clear" w:color="auto" w:fill="FFFFFF"/>
        <w:spacing w:before="100" w:beforeAutospacing="1" w:after="120" w:line="240" w:lineRule="auto"/>
        <w:ind w:left="714" w:hanging="357"/>
        <w:jc w:val="both"/>
        <w:rPr>
          <w:rFonts w:ascii="Arial Narrow" w:hAnsi="Arial Narrow"/>
          <w:spacing w:val="0"/>
          <w:kern w:val="0"/>
          <w:sz w:val="22"/>
          <w:szCs w:val="22"/>
        </w:rPr>
      </w:pPr>
      <w:r w:rsidRPr="0049155A">
        <w:rPr>
          <w:rFonts w:ascii="Arial Narrow" w:hAnsi="Arial Narrow"/>
          <w:spacing w:val="0"/>
          <w:kern w:val="0"/>
          <w:sz w:val="22"/>
          <w:szCs w:val="22"/>
        </w:rPr>
        <w:t xml:space="preserve">odbiorcami Pani/Pana danych osobowych będą osoby lub podmioty, którym udostępniona zostanie dokumentacja postępowania w oparciu o art. 18 oraz art. 74 ustawy </w:t>
      </w:r>
      <w:proofErr w:type="spellStart"/>
      <w:r w:rsidRPr="0049155A">
        <w:rPr>
          <w:rFonts w:ascii="Arial Narrow" w:hAnsi="Arial Narrow"/>
          <w:spacing w:val="0"/>
          <w:kern w:val="0"/>
          <w:sz w:val="22"/>
          <w:szCs w:val="22"/>
        </w:rPr>
        <w:t>Pzp</w:t>
      </w:r>
      <w:proofErr w:type="spellEnd"/>
      <w:r w:rsidRPr="0049155A">
        <w:rPr>
          <w:rFonts w:ascii="Arial Narrow" w:hAnsi="Arial Narrow"/>
          <w:spacing w:val="0"/>
          <w:kern w:val="0"/>
          <w:sz w:val="22"/>
          <w:szCs w:val="22"/>
        </w:rPr>
        <w:t>.</w:t>
      </w:r>
    </w:p>
    <w:p w14:paraId="308336A7" w14:textId="77777777" w:rsidR="00C63E58" w:rsidRPr="0049155A" w:rsidRDefault="00C63E58" w:rsidP="005E770A">
      <w:pPr>
        <w:numPr>
          <w:ilvl w:val="0"/>
          <w:numId w:val="11"/>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Pani/Pana dane osobowe przetwarzane przez Administratora przechowywane będą przez okres niezbędny do realizacji celu dla jakiego zostały zebrane oraz zgodnie z terminami archiwizacji określonymi przez ustawy kompetencyjne. Po upływie okresu przechowywania dokumentacja niearchiwalna podlega brakowaniu.</w:t>
      </w:r>
    </w:p>
    <w:p w14:paraId="34D46422" w14:textId="77777777" w:rsidR="00C63E58" w:rsidRPr="0049155A" w:rsidRDefault="00C63E58" w:rsidP="005E770A">
      <w:pPr>
        <w:numPr>
          <w:ilvl w:val="0"/>
          <w:numId w:val="11"/>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 xml:space="preserve">obowiązek podania przez Panią/Pana danych osobowych bezpośrednio Pani/Pana dotyczących jest wymogiem ustawowym określonym w przepisach ustawy </w:t>
      </w:r>
      <w:proofErr w:type="spellStart"/>
      <w:r w:rsidRPr="0049155A">
        <w:rPr>
          <w:rFonts w:ascii="Arial Narrow" w:hAnsi="Arial Narrow"/>
          <w:spacing w:val="0"/>
          <w:kern w:val="0"/>
          <w:sz w:val="22"/>
          <w:szCs w:val="22"/>
        </w:rPr>
        <w:t>Pzp</w:t>
      </w:r>
      <w:proofErr w:type="spellEnd"/>
      <w:r w:rsidRPr="0049155A">
        <w:rPr>
          <w:rFonts w:ascii="Arial Narrow" w:hAnsi="Arial Narrow"/>
          <w:spacing w:val="0"/>
          <w:kern w:val="0"/>
          <w:sz w:val="22"/>
          <w:szCs w:val="22"/>
        </w:rPr>
        <w:t xml:space="preserve">, związanym z udziałem w postępowaniu o udzielenie zamówienia publicznego; konsekwencje niepodania określonych danych wynikają z ustawy </w:t>
      </w:r>
      <w:proofErr w:type="spellStart"/>
      <w:r w:rsidRPr="0049155A">
        <w:rPr>
          <w:rFonts w:ascii="Arial Narrow" w:hAnsi="Arial Narrow"/>
          <w:spacing w:val="0"/>
          <w:kern w:val="0"/>
          <w:sz w:val="22"/>
          <w:szCs w:val="22"/>
        </w:rPr>
        <w:t>Pzp</w:t>
      </w:r>
      <w:proofErr w:type="spellEnd"/>
      <w:r w:rsidRPr="0049155A">
        <w:rPr>
          <w:rFonts w:ascii="Arial Narrow" w:hAnsi="Arial Narrow"/>
          <w:spacing w:val="0"/>
          <w:kern w:val="0"/>
          <w:sz w:val="22"/>
          <w:szCs w:val="22"/>
        </w:rPr>
        <w:t>;</w:t>
      </w:r>
    </w:p>
    <w:p w14:paraId="5312406C" w14:textId="77777777" w:rsidR="00C63E58" w:rsidRPr="0049155A" w:rsidRDefault="00C63E58" w:rsidP="005E770A">
      <w:pPr>
        <w:numPr>
          <w:ilvl w:val="0"/>
          <w:numId w:val="11"/>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w odniesieniu do Pani/Pana danych osobowych decyzje nie będą podejmowane w sposób zautomatyzowany, stosowanie do art. 22 RODO;</w:t>
      </w:r>
    </w:p>
    <w:p w14:paraId="7E3E416D" w14:textId="77777777" w:rsidR="00C63E58" w:rsidRPr="0049155A" w:rsidRDefault="00C63E58" w:rsidP="00C63E58">
      <w:pPr>
        <w:shd w:val="clear" w:color="auto" w:fill="FFFFFF"/>
        <w:spacing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Posiada Pan/Pani:</w:t>
      </w:r>
    </w:p>
    <w:p w14:paraId="3560FCC4" w14:textId="77777777" w:rsidR="00C63E58" w:rsidRPr="0049155A" w:rsidRDefault="00C63E58" w:rsidP="005E770A">
      <w:pPr>
        <w:numPr>
          <w:ilvl w:val="0"/>
          <w:numId w:val="12"/>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na podstawie art. 15 RODO prawo dostępu do danych osobowych Pani/Pana dotyczących; </w:t>
      </w:r>
    </w:p>
    <w:p w14:paraId="64CDC2F1" w14:textId="77777777" w:rsidR="00C63E58" w:rsidRPr="0049155A" w:rsidRDefault="00C63E58" w:rsidP="005E770A">
      <w:pPr>
        <w:numPr>
          <w:ilvl w:val="0"/>
          <w:numId w:val="12"/>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49155A">
        <w:rPr>
          <w:rFonts w:ascii="Arial Narrow" w:hAnsi="Arial Narrow"/>
          <w:spacing w:val="0"/>
          <w:kern w:val="0"/>
          <w:sz w:val="22"/>
          <w:szCs w:val="22"/>
        </w:rPr>
        <w:t>Pzp</w:t>
      </w:r>
      <w:proofErr w:type="spellEnd"/>
      <w:r w:rsidRPr="0049155A">
        <w:rPr>
          <w:rFonts w:ascii="Arial Narrow" w:hAnsi="Arial Narrow"/>
          <w:spacing w:val="0"/>
          <w:kern w:val="0"/>
          <w:sz w:val="22"/>
          <w:szCs w:val="22"/>
        </w:rPr>
        <w:t xml:space="preserve"> oraz nie może naruszać integralności protokołu postępowania oraz jego załączników;</w:t>
      </w:r>
    </w:p>
    <w:p w14:paraId="44BC8C4A" w14:textId="77777777" w:rsidR="00C63E58" w:rsidRPr="0049155A" w:rsidRDefault="00C63E58" w:rsidP="005E770A">
      <w:pPr>
        <w:numPr>
          <w:ilvl w:val="0"/>
          <w:numId w:val="12"/>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05ECC93" w14:textId="77777777" w:rsidR="00C63E58" w:rsidRPr="0049155A" w:rsidRDefault="00C63E58" w:rsidP="005E770A">
      <w:pPr>
        <w:numPr>
          <w:ilvl w:val="0"/>
          <w:numId w:val="12"/>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prawo do wniesienia skargi do Prezesa Urzędu Ochrony Danych Osobowych, gdy uzna Pani/Pan, że przetwarzanie danych osobowych Pani/Pana dotyczących narusza przepisy RODO;</w:t>
      </w:r>
    </w:p>
    <w:p w14:paraId="1FDAE724" w14:textId="77777777" w:rsidR="00C63E58" w:rsidRPr="0049155A" w:rsidRDefault="00C63E58" w:rsidP="00C63E58">
      <w:pPr>
        <w:shd w:val="clear" w:color="auto" w:fill="FFFFFF"/>
        <w:spacing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nie przysługuje Pani/Panu:</w:t>
      </w:r>
    </w:p>
    <w:p w14:paraId="2BE20B59" w14:textId="77777777" w:rsidR="00C63E58" w:rsidRPr="0049155A" w:rsidRDefault="00C63E58" w:rsidP="005E770A">
      <w:pPr>
        <w:numPr>
          <w:ilvl w:val="0"/>
          <w:numId w:val="13"/>
        </w:numPr>
        <w:shd w:val="clear" w:color="auto" w:fill="FFFFFF"/>
        <w:spacing w:before="100" w:beforeAutospacing="1" w:after="100" w:afterAutospacing="1" w:line="240" w:lineRule="auto"/>
        <w:jc w:val="both"/>
        <w:rPr>
          <w:rFonts w:ascii="Arial Narrow" w:hAnsi="Arial Narrow"/>
          <w:spacing w:val="0"/>
          <w:kern w:val="0"/>
          <w:sz w:val="22"/>
          <w:szCs w:val="22"/>
        </w:rPr>
      </w:pPr>
      <w:r w:rsidRPr="0049155A">
        <w:rPr>
          <w:rFonts w:ascii="Arial Narrow" w:hAnsi="Arial Narrow"/>
          <w:spacing w:val="0"/>
          <w:kern w:val="0"/>
          <w:sz w:val="22"/>
          <w:szCs w:val="22"/>
        </w:rPr>
        <w:t>w związku z art. 17 ust. 3 lit. b, d lub e RODO prawo do usunięcia danych osobowych; </w:t>
      </w:r>
    </w:p>
    <w:p w14:paraId="2F540694" w14:textId="686AC1E2" w:rsidR="00C63E58" w:rsidRPr="0049155A" w:rsidRDefault="00C63E58" w:rsidP="00CE4AFC">
      <w:pPr>
        <w:shd w:val="clear" w:color="auto" w:fill="FFFFFF"/>
        <w:spacing w:after="360" w:line="240" w:lineRule="auto"/>
        <w:jc w:val="both"/>
        <w:rPr>
          <w:rFonts w:ascii="Arial Narrow" w:hAnsi="Arial Narrow"/>
          <w:spacing w:val="0"/>
          <w:kern w:val="0"/>
          <w:sz w:val="22"/>
          <w:szCs w:val="22"/>
        </w:rPr>
      </w:pPr>
      <w:r w:rsidRPr="0049155A">
        <w:rPr>
          <w:rFonts w:ascii="Arial Narrow" w:hAnsi="Arial Narrow"/>
          <w:spacing w:val="0"/>
          <w:kern w:val="0"/>
          <w:sz w:val="22"/>
          <w:szCs w:val="22"/>
        </w:rPr>
        <w:lastRenderedPageBreak/>
        <w:t>prawo do przenoszenia danych osobowych, o którym mowa w art. 20 RODO; na podstawie art. 21 RODO prawo sprzeciwu, wobec przetwarzania danych osobowych, gdyż podstawą prawną przetwarzania Pani/Pana danych osobowych jest art. 6 ust. 1 lit. c RODO.</w:t>
      </w:r>
    </w:p>
    <w:p w14:paraId="101B0DB4" w14:textId="77777777" w:rsidR="00553E18" w:rsidRPr="0049155A" w:rsidRDefault="00454B66" w:rsidP="005E770A">
      <w:pPr>
        <w:pStyle w:val="Akapitzlist"/>
        <w:numPr>
          <w:ilvl w:val="0"/>
          <w:numId w:val="32"/>
        </w:numPr>
        <w:tabs>
          <w:tab w:val="left" w:pos="-2520"/>
          <w:tab w:val="left" w:pos="-2340"/>
          <w:tab w:val="left" w:leader="dot" w:pos="-2160"/>
        </w:tabs>
        <w:suppressAutoHyphens/>
        <w:spacing w:after="120" w:line="240" w:lineRule="auto"/>
        <w:jc w:val="both"/>
        <w:rPr>
          <w:rFonts w:ascii="Arial Narrow" w:hAnsi="Arial Narrow"/>
          <w:b/>
          <w:bCs/>
          <w:spacing w:val="0"/>
          <w:kern w:val="0"/>
          <w:sz w:val="22"/>
          <w:szCs w:val="22"/>
          <w:lang w:eastAsia="ar-SA"/>
        </w:rPr>
      </w:pPr>
      <w:r w:rsidRPr="0049155A">
        <w:rPr>
          <w:rFonts w:ascii="Arial Narrow" w:hAnsi="Arial Narrow"/>
          <w:b/>
          <w:bCs/>
          <w:spacing w:val="0"/>
          <w:kern w:val="0"/>
          <w:sz w:val="22"/>
          <w:szCs w:val="22"/>
          <w:lang w:eastAsia="ar-SA"/>
        </w:rPr>
        <w:t>ZAŁĄCZNIKI DO SWZ</w:t>
      </w:r>
    </w:p>
    <w:p w14:paraId="78E96F74" w14:textId="77777777" w:rsidR="00454B66" w:rsidRPr="0049155A" w:rsidRDefault="00454B66" w:rsidP="00A51272">
      <w:pPr>
        <w:tabs>
          <w:tab w:val="left" w:pos="-2520"/>
          <w:tab w:val="left" w:pos="-2340"/>
          <w:tab w:val="left" w:leader="dot" w:pos="-2160"/>
        </w:tabs>
        <w:suppressAutoHyphens/>
        <w:spacing w:after="120" w:line="240" w:lineRule="auto"/>
        <w:jc w:val="both"/>
        <w:rPr>
          <w:rFonts w:ascii="Arial Narrow" w:hAnsi="Arial Narrow"/>
          <w:b/>
          <w:spacing w:val="0"/>
          <w:kern w:val="0"/>
          <w:sz w:val="22"/>
          <w:szCs w:val="22"/>
          <w:lang w:eastAsia="ar-SA"/>
        </w:rPr>
      </w:pPr>
      <w:r w:rsidRPr="0049155A">
        <w:rPr>
          <w:rFonts w:ascii="Arial Narrow" w:hAnsi="Arial Narrow"/>
          <w:b/>
          <w:spacing w:val="0"/>
          <w:kern w:val="0"/>
          <w:sz w:val="22"/>
          <w:szCs w:val="22"/>
          <w:lang w:eastAsia="ar-SA"/>
        </w:rPr>
        <w:t>Integralną częś</w:t>
      </w:r>
      <w:r w:rsidR="00C0100F" w:rsidRPr="0049155A">
        <w:rPr>
          <w:rFonts w:ascii="Arial Narrow" w:hAnsi="Arial Narrow"/>
          <w:b/>
          <w:spacing w:val="0"/>
          <w:kern w:val="0"/>
          <w:sz w:val="22"/>
          <w:szCs w:val="22"/>
          <w:lang w:eastAsia="ar-SA"/>
        </w:rPr>
        <w:t>ć</w:t>
      </w:r>
      <w:r w:rsidRPr="0049155A">
        <w:rPr>
          <w:rFonts w:ascii="Arial Narrow" w:hAnsi="Arial Narrow"/>
          <w:b/>
          <w:spacing w:val="0"/>
          <w:kern w:val="0"/>
          <w:sz w:val="22"/>
          <w:szCs w:val="22"/>
          <w:lang w:eastAsia="ar-SA"/>
        </w:rPr>
        <w:t xml:space="preserve"> niniejszej SWZ stanowią następujące załączniki:</w:t>
      </w:r>
    </w:p>
    <w:p w14:paraId="2E65B6C5" w14:textId="4F3B76ED" w:rsidR="00454B66" w:rsidRPr="0049155A" w:rsidRDefault="00454B66" w:rsidP="005E770A">
      <w:pPr>
        <w:pStyle w:val="Akapitzlist"/>
        <w:numPr>
          <w:ilvl w:val="0"/>
          <w:numId w:val="9"/>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49155A">
        <w:rPr>
          <w:rFonts w:ascii="Arial Narrow" w:hAnsi="Arial Narrow"/>
          <w:spacing w:val="0"/>
          <w:kern w:val="0"/>
          <w:sz w:val="22"/>
          <w:szCs w:val="22"/>
          <w:lang w:eastAsia="ar-SA"/>
        </w:rPr>
        <w:t>Projektowane postanowienia umowy w s</w:t>
      </w:r>
      <w:r w:rsidR="00ED51B1" w:rsidRPr="0049155A">
        <w:rPr>
          <w:rFonts w:ascii="Arial Narrow" w:hAnsi="Arial Narrow"/>
          <w:spacing w:val="0"/>
          <w:kern w:val="0"/>
          <w:sz w:val="22"/>
          <w:szCs w:val="22"/>
          <w:lang w:eastAsia="ar-SA"/>
        </w:rPr>
        <w:t>prawie zamówienia publicznego – z</w:t>
      </w:r>
      <w:r w:rsidRPr="0049155A">
        <w:rPr>
          <w:rFonts w:ascii="Arial Narrow" w:hAnsi="Arial Narrow"/>
          <w:spacing w:val="0"/>
          <w:kern w:val="0"/>
          <w:sz w:val="22"/>
          <w:szCs w:val="22"/>
          <w:lang w:eastAsia="ar-SA"/>
        </w:rPr>
        <w:t xml:space="preserve">ałącznik </w:t>
      </w:r>
      <w:r w:rsidR="00943FFA" w:rsidRPr="0049155A">
        <w:rPr>
          <w:rFonts w:ascii="Arial Narrow" w:hAnsi="Arial Narrow"/>
          <w:spacing w:val="0"/>
          <w:kern w:val="0"/>
          <w:sz w:val="22"/>
          <w:szCs w:val="22"/>
          <w:lang w:eastAsia="ar-SA"/>
        </w:rPr>
        <w:t>n</w:t>
      </w:r>
      <w:r w:rsidRPr="0049155A">
        <w:rPr>
          <w:rFonts w:ascii="Arial Narrow" w:hAnsi="Arial Narrow"/>
          <w:spacing w:val="0"/>
          <w:kern w:val="0"/>
          <w:sz w:val="22"/>
          <w:szCs w:val="22"/>
          <w:lang w:eastAsia="ar-SA"/>
        </w:rPr>
        <w:t>r 1;</w:t>
      </w:r>
    </w:p>
    <w:p w14:paraId="5A4F0C2A" w14:textId="77777777" w:rsidR="005E770A" w:rsidRDefault="00F70FC9" w:rsidP="005E770A">
      <w:pPr>
        <w:pStyle w:val="Akapitzlist"/>
        <w:numPr>
          <w:ilvl w:val="0"/>
          <w:numId w:val="9"/>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Pr>
          <w:rFonts w:ascii="Arial Narrow" w:hAnsi="Arial Narrow"/>
          <w:spacing w:val="0"/>
          <w:kern w:val="0"/>
          <w:sz w:val="22"/>
          <w:szCs w:val="22"/>
          <w:lang w:eastAsia="ar-SA"/>
        </w:rPr>
        <w:t>Formularz Ofert</w:t>
      </w:r>
      <w:r w:rsidR="00454B66" w:rsidRPr="0049155A">
        <w:rPr>
          <w:rFonts w:ascii="Arial Narrow" w:hAnsi="Arial Narrow"/>
          <w:spacing w:val="0"/>
          <w:kern w:val="0"/>
          <w:sz w:val="22"/>
          <w:szCs w:val="22"/>
          <w:lang w:eastAsia="ar-SA"/>
        </w:rPr>
        <w:t xml:space="preserve">y </w:t>
      </w:r>
      <w:r w:rsidR="00943FFA" w:rsidRPr="0049155A">
        <w:rPr>
          <w:rFonts w:ascii="Arial Narrow" w:hAnsi="Arial Narrow"/>
          <w:spacing w:val="0"/>
          <w:kern w:val="0"/>
          <w:sz w:val="22"/>
          <w:szCs w:val="22"/>
          <w:lang w:eastAsia="ar-SA"/>
        </w:rPr>
        <w:t>–</w:t>
      </w:r>
      <w:r w:rsidR="00ED51B1" w:rsidRPr="0049155A">
        <w:rPr>
          <w:rFonts w:ascii="Arial Narrow" w:hAnsi="Arial Narrow"/>
          <w:spacing w:val="0"/>
          <w:kern w:val="0"/>
          <w:sz w:val="22"/>
          <w:szCs w:val="22"/>
          <w:lang w:eastAsia="ar-SA"/>
        </w:rPr>
        <w:t xml:space="preserve"> z</w:t>
      </w:r>
      <w:r w:rsidR="00454B66" w:rsidRPr="0049155A">
        <w:rPr>
          <w:rFonts w:ascii="Arial Narrow" w:hAnsi="Arial Narrow"/>
          <w:spacing w:val="0"/>
          <w:kern w:val="0"/>
          <w:sz w:val="22"/>
          <w:szCs w:val="22"/>
          <w:lang w:eastAsia="ar-SA"/>
        </w:rPr>
        <w:t>ałącznik nr 2;</w:t>
      </w:r>
    </w:p>
    <w:p w14:paraId="4F2096C0" w14:textId="77777777" w:rsidR="005E770A" w:rsidRPr="005E770A" w:rsidRDefault="005E770A" w:rsidP="005E770A">
      <w:pPr>
        <w:pStyle w:val="Akapitzlist"/>
        <w:numPr>
          <w:ilvl w:val="0"/>
          <w:numId w:val="9"/>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5E770A">
        <w:rPr>
          <w:rFonts w:ascii="Arial Narrow" w:hAnsi="Arial Narrow"/>
          <w:color w:val="000000" w:themeColor="text1"/>
          <w:spacing w:val="0"/>
          <w:kern w:val="0"/>
          <w:sz w:val="22"/>
          <w:szCs w:val="22"/>
        </w:rPr>
        <w:t>Oświadczenie o braku podstaw do wykluczenia, spełniania warunku udziału w postępowaniu – Załącznik nr 3;</w:t>
      </w:r>
    </w:p>
    <w:p w14:paraId="20044A6D" w14:textId="083F058E" w:rsidR="005E770A" w:rsidRPr="005E770A" w:rsidRDefault="005E770A" w:rsidP="005E770A">
      <w:pPr>
        <w:pStyle w:val="Akapitzlist"/>
        <w:numPr>
          <w:ilvl w:val="0"/>
          <w:numId w:val="9"/>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sidRPr="005E770A">
        <w:rPr>
          <w:rFonts w:ascii="Arial Narrow" w:hAnsi="Arial Narrow"/>
          <w:color w:val="000000" w:themeColor="text1"/>
          <w:spacing w:val="0"/>
          <w:kern w:val="0"/>
          <w:sz w:val="22"/>
          <w:szCs w:val="22"/>
        </w:rPr>
        <w:t>Szczegółowy opis przedmiotu zamówienia</w:t>
      </w:r>
      <w:r>
        <w:rPr>
          <w:rFonts w:ascii="Arial Narrow" w:hAnsi="Arial Narrow"/>
          <w:color w:val="000000" w:themeColor="text1"/>
          <w:spacing w:val="0"/>
          <w:kern w:val="0"/>
          <w:sz w:val="22"/>
          <w:szCs w:val="22"/>
        </w:rPr>
        <w:t xml:space="preserve"> – Załącznik nr 4;</w:t>
      </w:r>
    </w:p>
    <w:p w14:paraId="57918B79" w14:textId="7283A1C9" w:rsidR="00454B66" w:rsidRPr="0049155A" w:rsidRDefault="005E770A" w:rsidP="005E770A">
      <w:pPr>
        <w:pStyle w:val="Akapitzlist"/>
        <w:numPr>
          <w:ilvl w:val="0"/>
          <w:numId w:val="9"/>
        </w:numPr>
        <w:tabs>
          <w:tab w:val="left" w:pos="-2520"/>
          <w:tab w:val="left" w:pos="-2340"/>
          <w:tab w:val="left" w:leader="dot" w:pos="-2160"/>
        </w:tabs>
        <w:suppressAutoHyphens/>
        <w:spacing w:after="120" w:line="240" w:lineRule="auto"/>
        <w:ind w:left="357" w:hanging="357"/>
        <w:jc w:val="both"/>
        <w:rPr>
          <w:rFonts w:ascii="Arial Narrow" w:hAnsi="Arial Narrow"/>
          <w:spacing w:val="0"/>
          <w:kern w:val="0"/>
          <w:sz w:val="22"/>
          <w:szCs w:val="22"/>
          <w:lang w:eastAsia="ar-SA"/>
        </w:rPr>
      </w:pPr>
      <w:r>
        <w:rPr>
          <w:rFonts w:ascii="Arial Narrow" w:hAnsi="Arial Narrow"/>
          <w:spacing w:val="0"/>
          <w:kern w:val="0"/>
          <w:sz w:val="22"/>
          <w:szCs w:val="22"/>
          <w:lang w:eastAsia="ar-SA"/>
        </w:rPr>
        <w:t>Formularz cenowy – Załącznik nr 5.</w:t>
      </w:r>
    </w:p>
    <w:sectPr w:rsidR="00454B66" w:rsidRPr="0049155A" w:rsidSect="00255A38">
      <w:headerReference w:type="default" r:id="rId34"/>
      <w:footerReference w:type="default" r:id="rId3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504C" w14:textId="77777777" w:rsidR="00140FA9" w:rsidRDefault="00140FA9" w:rsidP="00255A38">
      <w:pPr>
        <w:spacing w:after="0" w:line="240" w:lineRule="auto"/>
      </w:pPr>
      <w:r>
        <w:separator/>
      </w:r>
    </w:p>
  </w:endnote>
  <w:endnote w:type="continuationSeparator" w:id="0">
    <w:p w14:paraId="257A5437" w14:textId="77777777" w:rsidR="00140FA9" w:rsidRDefault="00140FA9"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rPr>
        <w:rFonts w:ascii="Arial Narrow" w:hAnsi="Arial Narrow"/>
      </w:rPr>
    </w:sdtEndPr>
    <w:sdtContent>
      <w:p w14:paraId="377B1A8F" w14:textId="77777777" w:rsidR="00140FA9" w:rsidRPr="00FD6EA6" w:rsidRDefault="00140FA9">
        <w:pPr>
          <w:pStyle w:val="Stopka"/>
          <w:jc w:val="right"/>
          <w:rPr>
            <w:rFonts w:ascii="Arial Narrow" w:hAnsi="Arial Narrow"/>
          </w:rPr>
        </w:pPr>
        <w:r w:rsidRPr="00FD6EA6">
          <w:rPr>
            <w:rFonts w:ascii="Arial Narrow" w:hAnsi="Arial Narrow"/>
            <w:noProof/>
          </w:rPr>
          <w:fldChar w:fldCharType="begin"/>
        </w:r>
        <w:r w:rsidRPr="00FD6EA6">
          <w:rPr>
            <w:rFonts w:ascii="Arial Narrow" w:hAnsi="Arial Narrow"/>
            <w:noProof/>
          </w:rPr>
          <w:instrText>PAGE   \* MERGEFORMAT</w:instrText>
        </w:r>
        <w:r w:rsidRPr="00FD6EA6">
          <w:rPr>
            <w:rFonts w:ascii="Arial Narrow" w:hAnsi="Arial Narrow"/>
            <w:noProof/>
          </w:rPr>
          <w:fldChar w:fldCharType="separate"/>
        </w:r>
        <w:r w:rsidR="00F32431">
          <w:rPr>
            <w:rFonts w:ascii="Arial Narrow" w:hAnsi="Arial Narrow"/>
            <w:noProof/>
          </w:rPr>
          <w:t>14</w:t>
        </w:r>
        <w:r w:rsidRPr="00FD6EA6">
          <w:rPr>
            <w:rFonts w:ascii="Arial Narrow" w:hAnsi="Arial Narrow"/>
            <w:noProof/>
          </w:rPr>
          <w:fldChar w:fldCharType="end"/>
        </w:r>
      </w:p>
    </w:sdtContent>
  </w:sdt>
  <w:p w14:paraId="08B6B1C6" w14:textId="77777777" w:rsidR="00140FA9" w:rsidRDefault="00140F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9D3FA" w14:textId="77777777" w:rsidR="00140FA9" w:rsidRDefault="00140FA9" w:rsidP="00255A38">
      <w:pPr>
        <w:spacing w:after="0" w:line="240" w:lineRule="auto"/>
      </w:pPr>
      <w:r>
        <w:separator/>
      </w:r>
    </w:p>
  </w:footnote>
  <w:footnote w:type="continuationSeparator" w:id="0">
    <w:p w14:paraId="2CC67EC2" w14:textId="77777777" w:rsidR="00140FA9" w:rsidRDefault="00140FA9" w:rsidP="00255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C7CF5" w14:textId="592A2666" w:rsidR="00140FA9" w:rsidRPr="00335964" w:rsidRDefault="00140FA9" w:rsidP="00335964">
    <w:pPr>
      <w:tabs>
        <w:tab w:val="center" w:pos="4536"/>
        <w:tab w:val="right" w:pos="9072"/>
      </w:tabs>
      <w:spacing w:after="160" w:line="259" w:lineRule="auto"/>
      <w:jc w:val="center"/>
      <w:rPr>
        <w:rFonts w:ascii="Calibri" w:eastAsia="Calibri" w:hAnsi="Calibri"/>
        <w:spacing w:val="0"/>
        <w:kern w:val="0"/>
        <w:sz w:val="22"/>
        <w:szCs w:val="22"/>
        <w:lang w:eastAsia="ar-SA"/>
      </w:rPr>
    </w:pPr>
    <w:r>
      <w:rPr>
        <w:rFonts w:ascii="Calibri" w:eastAsia="Calibri" w:hAnsi="Calibri"/>
        <w:noProof/>
        <w:spacing w:val="0"/>
        <w:kern w:val="0"/>
        <w:sz w:val="22"/>
        <w:szCs w:val="22"/>
      </w:rPr>
      <w:drawing>
        <wp:inline distT="0" distB="0" distL="0" distR="0" wp14:anchorId="27E68CA9" wp14:editId="26B55AF9">
          <wp:extent cx="2713990" cy="9810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3990" cy="9810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2" w15:restartNumberingAfterBreak="0">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F5BCB"/>
    <w:multiLevelType w:val="hybridMultilevel"/>
    <w:tmpl w:val="F1587AAA"/>
    <w:lvl w:ilvl="0" w:tplc="69DE09F8">
      <w:start w:val="1"/>
      <w:numFmt w:val="upperRoman"/>
      <w:lvlText w:val="%1."/>
      <w:lvlJc w:val="right"/>
      <w:pPr>
        <w:ind w:left="360" w:hanging="360"/>
      </w:pPr>
      <w:rPr>
        <w:b/>
        <w:bCs w:val="0"/>
      </w:rPr>
    </w:lvl>
    <w:lvl w:ilvl="1" w:tplc="8DF6C2A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E21AFF"/>
    <w:multiLevelType w:val="hybridMultilevel"/>
    <w:tmpl w:val="DD7A349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72F088D"/>
    <w:multiLevelType w:val="multilevel"/>
    <w:tmpl w:val="F87C7444"/>
    <w:lvl w:ilvl="0">
      <w:start w:val="1"/>
      <w:numFmt w:val="decimal"/>
      <w:lvlText w:val="%1."/>
      <w:lvlJc w:val="left"/>
      <w:pPr>
        <w:tabs>
          <w:tab w:val="num" w:pos="360"/>
        </w:tabs>
        <w:ind w:left="360" w:hanging="360"/>
      </w:pPr>
      <w:rPr>
        <w:b/>
        <w:i w:val="0"/>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A416846"/>
    <w:multiLevelType w:val="hybridMultilevel"/>
    <w:tmpl w:val="963E4CE0"/>
    <w:lvl w:ilvl="0" w:tplc="248A0FB8">
      <w:start w:val="1"/>
      <w:numFmt w:val="decimal"/>
      <w:lvlText w:val="%1)"/>
      <w:lvlJc w:val="left"/>
      <w:pPr>
        <w:ind w:left="720" w:hanging="360"/>
      </w:pPr>
      <w:rPr>
        <w:b/>
      </w:rPr>
    </w:lvl>
    <w:lvl w:ilvl="1" w:tplc="04150011">
      <w:start w:val="1"/>
      <w:numFmt w:val="decimal"/>
      <w:lvlText w:val="%2)"/>
      <w:lvlJc w:val="left"/>
      <w:pPr>
        <w:ind w:left="1440" w:hanging="360"/>
      </w:pPr>
    </w:lvl>
    <w:lvl w:ilvl="2" w:tplc="853CD43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335DF0"/>
    <w:multiLevelType w:val="hybridMultilevel"/>
    <w:tmpl w:val="F8FEE642"/>
    <w:lvl w:ilvl="0" w:tplc="2436982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FB40C2"/>
    <w:multiLevelType w:val="multilevel"/>
    <w:tmpl w:val="D648412A"/>
    <w:lvl w:ilvl="0">
      <w:start w:val="1"/>
      <w:numFmt w:val="decimal"/>
      <w:lvlText w:val="%1."/>
      <w:lvlJc w:val="left"/>
      <w:pPr>
        <w:ind w:left="720" w:hanging="360"/>
      </w:pPr>
      <w:rPr>
        <w:rFonts w:ascii="Arial Narrow" w:hAnsi="Arial Narrow" w:hint="default"/>
        <w:b/>
        <w:sz w:val="22"/>
        <w:szCs w:val="22"/>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20E30DF"/>
    <w:multiLevelType w:val="hybridMultilevel"/>
    <w:tmpl w:val="C618FA9A"/>
    <w:lvl w:ilvl="0" w:tplc="7B0885B8">
      <w:start w:val="1"/>
      <w:numFmt w:val="decimal"/>
      <w:lvlText w:val="%1."/>
      <w:lvlJc w:val="left"/>
      <w:pPr>
        <w:ind w:left="1077" w:hanging="360"/>
      </w:pPr>
      <w:rPr>
        <w:rFonts w:ascii="Arial Narrow" w:hAnsi="Arial Narrow"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28A3265C"/>
    <w:multiLevelType w:val="hybridMultilevel"/>
    <w:tmpl w:val="BCF231B4"/>
    <w:lvl w:ilvl="0" w:tplc="9F00570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DC6B56"/>
    <w:multiLevelType w:val="hybridMultilevel"/>
    <w:tmpl w:val="A942E27A"/>
    <w:lvl w:ilvl="0" w:tplc="F90845A8">
      <w:start w:val="1"/>
      <w:numFmt w:val="decimal"/>
      <w:lvlText w:val="%1."/>
      <w:lvlJc w:val="left"/>
      <w:pPr>
        <w:ind w:left="1434" w:hanging="360"/>
      </w:pPr>
      <w:rPr>
        <w:rFonts w:ascii="Arial Narrow" w:eastAsia="Times New Roman" w:hAnsi="Arial Narrow" w:cs="Times New Roman" w:hint="default"/>
        <w:b/>
        <w:color w:val="auto"/>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5" w15:restartNumberingAfterBreak="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3382442D"/>
    <w:multiLevelType w:val="hybridMultilevel"/>
    <w:tmpl w:val="42483A28"/>
    <w:lvl w:ilvl="0" w:tplc="8F48527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8"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B76149"/>
    <w:multiLevelType w:val="multilevel"/>
    <w:tmpl w:val="D944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5C6F76"/>
    <w:multiLevelType w:val="hybridMultilevel"/>
    <w:tmpl w:val="AF7EFE4E"/>
    <w:lvl w:ilvl="0" w:tplc="FFFFFFFF">
      <w:start w:val="1"/>
      <w:numFmt w:val="decimal"/>
      <w:lvlText w:val="%1)"/>
      <w:lvlJc w:val="left"/>
      <w:pPr>
        <w:ind w:left="720" w:hanging="360"/>
      </w:pPr>
    </w:lvl>
    <w:lvl w:ilvl="1" w:tplc="A4C47FC2">
      <w:start w:val="1"/>
      <w:numFmt w:val="decimal"/>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D691853"/>
    <w:multiLevelType w:val="hybridMultilevel"/>
    <w:tmpl w:val="85BCDCF4"/>
    <w:lvl w:ilvl="0" w:tplc="277409B0">
      <w:start w:val="1"/>
      <w:numFmt w:val="decimal"/>
      <w:lvlText w:val="%1)"/>
      <w:lvlJc w:val="left"/>
      <w:pPr>
        <w:ind w:left="717" w:hanging="360"/>
      </w:pPr>
      <w:rPr>
        <w:rFonts w:hint="default"/>
        <w:b/>
        <w:color w:val="000000" w:themeColor="text1"/>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4D377DE5"/>
    <w:multiLevelType w:val="hybridMultilevel"/>
    <w:tmpl w:val="1BB2C40C"/>
    <w:lvl w:ilvl="0" w:tplc="04150011">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E277BB"/>
    <w:multiLevelType w:val="hybridMultilevel"/>
    <w:tmpl w:val="15048216"/>
    <w:lvl w:ilvl="0" w:tplc="2E2E0D42">
      <w:start w:val="10"/>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5801A2"/>
    <w:multiLevelType w:val="hybridMultilevel"/>
    <w:tmpl w:val="D648264C"/>
    <w:lvl w:ilvl="0" w:tplc="98C43164">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3740BC"/>
    <w:multiLevelType w:val="hybridMultilevel"/>
    <w:tmpl w:val="81CE2BA2"/>
    <w:lvl w:ilvl="0" w:tplc="73945464">
      <w:start w:val="1"/>
      <w:numFmt w:val="decimal"/>
      <w:lvlText w:val="%1."/>
      <w:lvlJc w:val="left"/>
      <w:pPr>
        <w:ind w:left="717" w:hanging="360"/>
      </w:pPr>
      <w:rPr>
        <w:rFonts w:ascii="Arial Narrow" w:hAnsi="Arial Narrow" w:cs="Times New Roman" w:hint="default"/>
        <w:b/>
        <w:color w:val="auto"/>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0" w15:restartNumberingAfterBreak="0">
    <w:nsid w:val="60933A82"/>
    <w:multiLevelType w:val="hybridMultilevel"/>
    <w:tmpl w:val="5B961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BC6472"/>
    <w:multiLevelType w:val="hybridMultilevel"/>
    <w:tmpl w:val="FED492A8"/>
    <w:lvl w:ilvl="0" w:tplc="A942EC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6369CA"/>
    <w:multiLevelType w:val="multilevel"/>
    <w:tmpl w:val="94AC0C2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D715C6"/>
    <w:multiLevelType w:val="hybridMultilevel"/>
    <w:tmpl w:val="007010B2"/>
    <w:lvl w:ilvl="0" w:tplc="ED00B15E">
      <w:start w:val="17"/>
      <w:numFmt w:val="upperRoman"/>
      <w:lvlText w:val="%1."/>
      <w:lvlJc w:val="righ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BB7A78"/>
    <w:multiLevelType w:val="multilevel"/>
    <w:tmpl w:val="2DEC2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3751AC"/>
    <w:multiLevelType w:val="hybridMultilevel"/>
    <w:tmpl w:val="0D6AF428"/>
    <w:lvl w:ilvl="0" w:tplc="3B5E017A">
      <w:start w:val="1"/>
      <w:numFmt w:val="decimal"/>
      <w:lvlText w:val="%1."/>
      <w:lvlJc w:val="left"/>
      <w:pPr>
        <w:ind w:left="1434" w:hanging="360"/>
      </w:pPr>
      <w:rPr>
        <w:rFonts w:ascii="Arial Narrow" w:hAnsi="Arial Narrow" w:hint="default"/>
        <w:b/>
        <w:sz w:val="22"/>
        <w:szCs w:val="22"/>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8"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AA3710"/>
    <w:multiLevelType w:val="multilevel"/>
    <w:tmpl w:val="3926B3EA"/>
    <w:lvl w:ilvl="0">
      <w:start w:val="1"/>
      <w:numFmt w:val="decimal"/>
      <w:lvlText w:val="%1."/>
      <w:lvlJc w:val="left"/>
      <w:pPr>
        <w:ind w:left="720" w:hanging="360"/>
      </w:pPr>
      <w:rPr>
        <w:b/>
      </w:rPr>
    </w:lvl>
    <w:lvl w:ilvl="1">
      <w:start w:val="1"/>
      <w:numFmt w:val="decimal"/>
      <w:isLgl/>
      <w:lvlText w:val="%1.%2."/>
      <w:lvlJc w:val="left"/>
      <w:pPr>
        <w:ind w:left="864" w:hanging="504"/>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97801887">
    <w:abstractNumId w:val="18"/>
  </w:num>
  <w:num w:numId="2" w16cid:durableId="1763868240">
    <w:abstractNumId w:val="36"/>
  </w:num>
  <w:num w:numId="3" w16cid:durableId="391927479">
    <w:abstractNumId w:val="3"/>
  </w:num>
  <w:num w:numId="4" w16cid:durableId="1437367338">
    <w:abstractNumId w:val="14"/>
  </w:num>
  <w:num w:numId="5" w16cid:durableId="1771467432">
    <w:abstractNumId w:val="10"/>
  </w:num>
  <w:num w:numId="6" w16cid:durableId="57021841">
    <w:abstractNumId w:val="30"/>
  </w:num>
  <w:num w:numId="7" w16cid:durableId="902564358">
    <w:abstractNumId w:val="29"/>
  </w:num>
  <w:num w:numId="8" w16cid:durableId="1181436238">
    <w:abstractNumId w:val="28"/>
  </w:num>
  <w:num w:numId="9" w16cid:durableId="138041250">
    <w:abstractNumId w:val="4"/>
  </w:num>
  <w:num w:numId="10" w16cid:durableId="1195775364">
    <w:abstractNumId w:val="11"/>
  </w:num>
  <w:num w:numId="11" w16cid:durableId="147137179">
    <w:abstractNumId w:val="34"/>
  </w:num>
  <w:num w:numId="12" w16cid:durableId="1359310756">
    <w:abstractNumId w:val="32"/>
  </w:num>
  <w:num w:numId="13" w16cid:durableId="634262783">
    <w:abstractNumId w:val="19"/>
  </w:num>
  <w:num w:numId="14" w16cid:durableId="1144614579">
    <w:abstractNumId w:val="7"/>
  </w:num>
  <w:num w:numId="15" w16cid:durableId="769862387">
    <w:abstractNumId w:val="16"/>
  </w:num>
  <w:num w:numId="16" w16cid:durableId="1146122520">
    <w:abstractNumId w:val="20"/>
  </w:num>
  <w:num w:numId="17" w16cid:durableId="191845677">
    <w:abstractNumId w:val="13"/>
  </w:num>
  <w:num w:numId="18" w16cid:durableId="721172394">
    <w:abstractNumId w:val="26"/>
  </w:num>
  <w:num w:numId="19" w16cid:durableId="892931247">
    <w:abstractNumId w:val="15"/>
  </w:num>
  <w:num w:numId="20" w16cid:durableId="942301366">
    <w:abstractNumId w:val="2"/>
  </w:num>
  <w:num w:numId="21" w16cid:durableId="1040326427">
    <w:abstractNumId w:val="5"/>
  </w:num>
  <w:num w:numId="22" w16cid:durableId="290601924">
    <w:abstractNumId w:val="25"/>
  </w:num>
  <w:num w:numId="23" w16cid:durableId="1566797103">
    <w:abstractNumId w:val="27"/>
  </w:num>
  <w:num w:numId="24" w16cid:durableId="931551470">
    <w:abstractNumId w:val="22"/>
  </w:num>
  <w:num w:numId="25" w16cid:durableId="9589542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4709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332829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47199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1934020">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70849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58176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8054585">
    <w:abstractNumId w:val="33"/>
  </w:num>
  <w:num w:numId="33" w16cid:durableId="1867863410">
    <w:abstractNumId w:val="6"/>
  </w:num>
  <w:num w:numId="34" w16cid:durableId="652878431">
    <w:abstractNumId w:val="8"/>
  </w:num>
  <w:num w:numId="35" w16cid:durableId="99661229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985"/>
    <w:rsid w:val="00002EB9"/>
    <w:rsid w:val="00006A01"/>
    <w:rsid w:val="000146B6"/>
    <w:rsid w:val="00015AB4"/>
    <w:rsid w:val="00025119"/>
    <w:rsid w:val="000258D3"/>
    <w:rsid w:val="0003039D"/>
    <w:rsid w:val="00031866"/>
    <w:rsid w:val="00033E2C"/>
    <w:rsid w:val="000353AB"/>
    <w:rsid w:val="00040052"/>
    <w:rsid w:val="00051AA8"/>
    <w:rsid w:val="00052325"/>
    <w:rsid w:val="00056D22"/>
    <w:rsid w:val="000570B3"/>
    <w:rsid w:val="000609E7"/>
    <w:rsid w:val="0006248D"/>
    <w:rsid w:val="000635DC"/>
    <w:rsid w:val="000635EC"/>
    <w:rsid w:val="00066E87"/>
    <w:rsid w:val="00070F9F"/>
    <w:rsid w:val="00072902"/>
    <w:rsid w:val="0007342F"/>
    <w:rsid w:val="000735D2"/>
    <w:rsid w:val="00084663"/>
    <w:rsid w:val="00086A25"/>
    <w:rsid w:val="00087DEE"/>
    <w:rsid w:val="00093258"/>
    <w:rsid w:val="000A1E25"/>
    <w:rsid w:val="000A2685"/>
    <w:rsid w:val="000B1B01"/>
    <w:rsid w:val="000B4553"/>
    <w:rsid w:val="000B50A3"/>
    <w:rsid w:val="000C0C93"/>
    <w:rsid w:val="000C4BE6"/>
    <w:rsid w:val="000C5169"/>
    <w:rsid w:val="000D038A"/>
    <w:rsid w:val="000D1576"/>
    <w:rsid w:val="000D5953"/>
    <w:rsid w:val="000D7CA4"/>
    <w:rsid w:val="000E01FD"/>
    <w:rsid w:val="000E0964"/>
    <w:rsid w:val="000E33C8"/>
    <w:rsid w:val="000F3A2F"/>
    <w:rsid w:val="000F6A94"/>
    <w:rsid w:val="00100465"/>
    <w:rsid w:val="001011AB"/>
    <w:rsid w:val="001033B9"/>
    <w:rsid w:val="00110F6A"/>
    <w:rsid w:val="001130D9"/>
    <w:rsid w:val="001211E4"/>
    <w:rsid w:val="00121AA2"/>
    <w:rsid w:val="00130FB1"/>
    <w:rsid w:val="0013446E"/>
    <w:rsid w:val="001354DA"/>
    <w:rsid w:val="00136719"/>
    <w:rsid w:val="001377AD"/>
    <w:rsid w:val="00140B10"/>
    <w:rsid w:val="00140FA9"/>
    <w:rsid w:val="00142935"/>
    <w:rsid w:val="0014399F"/>
    <w:rsid w:val="00144242"/>
    <w:rsid w:val="00144C90"/>
    <w:rsid w:val="00147AE0"/>
    <w:rsid w:val="0015179D"/>
    <w:rsid w:val="0015210F"/>
    <w:rsid w:val="00152454"/>
    <w:rsid w:val="0015388C"/>
    <w:rsid w:val="00154D1B"/>
    <w:rsid w:val="00163CA5"/>
    <w:rsid w:val="00165ABC"/>
    <w:rsid w:val="00165C05"/>
    <w:rsid w:val="00170BDE"/>
    <w:rsid w:val="00171AA4"/>
    <w:rsid w:val="001730EB"/>
    <w:rsid w:val="0017383D"/>
    <w:rsid w:val="001748F2"/>
    <w:rsid w:val="0018751A"/>
    <w:rsid w:val="00187B3F"/>
    <w:rsid w:val="0019012A"/>
    <w:rsid w:val="00191A91"/>
    <w:rsid w:val="00191DE4"/>
    <w:rsid w:val="00192DA7"/>
    <w:rsid w:val="001956B5"/>
    <w:rsid w:val="00197037"/>
    <w:rsid w:val="001A64B5"/>
    <w:rsid w:val="001A7FC0"/>
    <w:rsid w:val="001B2CD1"/>
    <w:rsid w:val="001B64E3"/>
    <w:rsid w:val="001B7C3D"/>
    <w:rsid w:val="001C0A94"/>
    <w:rsid w:val="001C2792"/>
    <w:rsid w:val="001C5718"/>
    <w:rsid w:val="001C697E"/>
    <w:rsid w:val="001C6E31"/>
    <w:rsid w:val="001E00BD"/>
    <w:rsid w:val="001E6341"/>
    <w:rsid w:val="001F0859"/>
    <w:rsid w:val="001F482F"/>
    <w:rsid w:val="001F75B8"/>
    <w:rsid w:val="001F7A97"/>
    <w:rsid w:val="0020062B"/>
    <w:rsid w:val="00202DE7"/>
    <w:rsid w:val="002067B5"/>
    <w:rsid w:val="00211848"/>
    <w:rsid w:val="002144D0"/>
    <w:rsid w:val="002145BC"/>
    <w:rsid w:val="00216031"/>
    <w:rsid w:val="002225FD"/>
    <w:rsid w:val="002232BC"/>
    <w:rsid w:val="002248B9"/>
    <w:rsid w:val="0022637C"/>
    <w:rsid w:val="002274BD"/>
    <w:rsid w:val="002329A7"/>
    <w:rsid w:val="0023423F"/>
    <w:rsid w:val="00234E19"/>
    <w:rsid w:val="0024074B"/>
    <w:rsid w:val="00244450"/>
    <w:rsid w:val="00244D03"/>
    <w:rsid w:val="002472D4"/>
    <w:rsid w:val="00247407"/>
    <w:rsid w:val="002516A1"/>
    <w:rsid w:val="00251F76"/>
    <w:rsid w:val="00255A38"/>
    <w:rsid w:val="002563C7"/>
    <w:rsid w:val="00256DCD"/>
    <w:rsid w:val="002574FB"/>
    <w:rsid w:val="00261DD4"/>
    <w:rsid w:val="00265D39"/>
    <w:rsid w:val="0027330A"/>
    <w:rsid w:val="002737B1"/>
    <w:rsid w:val="00275157"/>
    <w:rsid w:val="002873A4"/>
    <w:rsid w:val="00294E6E"/>
    <w:rsid w:val="00297EC5"/>
    <w:rsid w:val="002A2AE9"/>
    <w:rsid w:val="002A521A"/>
    <w:rsid w:val="002A5AF6"/>
    <w:rsid w:val="002A6E31"/>
    <w:rsid w:val="002B3879"/>
    <w:rsid w:val="002B39F5"/>
    <w:rsid w:val="002C5D7A"/>
    <w:rsid w:val="002D3BE9"/>
    <w:rsid w:val="002D4845"/>
    <w:rsid w:val="002D48A5"/>
    <w:rsid w:val="002D7E34"/>
    <w:rsid w:val="002D7F50"/>
    <w:rsid w:val="002E38F0"/>
    <w:rsid w:val="002E57D2"/>
    <w:rsid w:val="002E6EDC"/>
    <w:rsid w:val="002F0532"/>
    <w:rsid w:val="002F36B3"/>
    <w:rsid w:val="002F46EE"/>
    <w:rsid w:val="002F7985"/>
    <w:rsid w:val="00300D83"/>
    <w:rsid w:val="00303208"/>
    <w:rsid w:val="00304D2D"/>
    <w:rsid w:val="0031081B"/>
    <w:rsid w:val="0031241E"/>
    <w:rsid w:val="00313298"/>
    <w:rsid w:val="003157D6"/>
    <w:rsid w:val="00316C33"/>
    <w:rsid w:val="00316E29"/>
    <w:rsid w:val="00321DE9"/>
    <w:rsid w:val="00324312"/>
    <w:rsid w:val="00327EFA"/>
    <w:rsid w:val="0033477C"/>
    <w:rsid w:val="00335964"/>
    <w:rsid w:val="003365EC"/>
    <w:rsid w:val="00341586"/>
    <w:rsid w:val="003421EE"/>
    <w:rsid w:val="003470AE"/>
    <w:rsid w:val="00350663"/>
    <w:rsid w:val="00353876"/>
    <w:rsid w:val="00356268"/>
    <w:rsid w:val="00356F0D"/>
    <w:rsid w:val="003667E7"/>
    <w:rsid w:val="00367C79"/>
    <w:rsid w:val="00367F49"/>
    <w:rsid w:val="0037029F"/>
    <w:rsid w:val="003705DC"/>
    <w:rsid w:val="00371C6D"/>
    <w:rsid w:val="00374CC0"/>
    <w:rsid w:val="003812D0"/>
    <w:rsid w:val="00384326"/>
    <w:rsid w:val="0038482B"/>
    <w:rsid w:val="003870EB"/>
    <w:rsid w:val="003912F4"/>
    <w:rsid w:val="00391EC6"/>
    <w:rsid w:val="00393D5D"/>
    <w:rsid w:val="00397F5F"/>
    <w:rsid w:val="003A2507"/>
    <w:rsid w:val="003A2DAE"/>
    <w:rsid w:val="003A30D9"/>
    <w:rsid w:val="003A5663"/>
    <w:rsid w:val="003B3042"/>
    <w:rsid w:val="003B4F12"/>
    <w:rsid w:val="003C0D81"/>
    <w:rsid w:val="003D0855"/>
    <w:rsid w:val="003D73F1"/>
    <w:rsid w:val="003D7E2E"/>
    <w:rsid w:val="003E1EC9"/>
    <w:rsid w:val="003E2B71"/>
    <w:rsid w:val="003E32A2"/>
    <w:rsid w:val="003E7A9F"/>
    <w:rsid w:val="003F08FD"/>
    <w:rsid w:val="003F5CA5"/>
    <w:rsid w:val="00402559"/>
    <w:rsid w:val="00403D36"/>
    <w:rsid w:val="00404F37"/>
    <w:rsid w:val="0040643F"/>
    <w:rsid w:val="00411F8B"/>
    <w:rsid w:val="00417699"/>
    <w:rsid w:val="0042099E"/>
    <w:rsid w:val="00432BB1"/>
    <w:rsid w:val="00435315"/>
    <w:rsid w:val="0043752B"/>
    <w:rsid w:val="00440699"/>
    <w:rsid w:val="00443DA5"/>
    <w:rsid w:val="00444D51"/>
    <w:rsid w:val="00445D0A"/>
    <w:rsid w:val="0045017D"/>
    <w:rsid w:val="00450A0C"/>
    <w:rsid w:val="004528F2"/>
    <w:rsid w:val="004537AE"/>
    <w:rsid w:val="00453B94"/>
    <w:rsid w:val="00454B66"/>
    <w:rsid w:val="00456116"/>
    <w:rsid w:val="004564F8"/>
    <w:rsid w:val="0046085A"/>
    <w:rsid w:val="00477AC8"/>
    <w:rsid w:val="00477CEA"/>
    <w:rsid w:val="004867DA"/>
    <w:rsid w:val="00486993"/>
    <w:rsid w:val="00486C05"/>
    <w:rsid w:val="00487190"/>
    <w:rsid w:val="00490766"/>
    <w:rsid w:val="00490A8D"/>
    <w:rsid w:val="00490C6C"/>
    <w:rsid w:val="0049155A"/>
    <w:rsid w:val="00491F50"/>
    <w:rsid w:val="00492CAC"/>
    <w:rsid w:val="00492F24"/>
    <w:rsid w:val="00496DB0"/>
    <w:rsid w:val="00497772"/>
    <w:rsid w:val="004A35CE"/>
    <w:rsid w:val="004B29C3"/>
    <w:rsid w:val="004B46BE"/>
    <w:rsid w:val="004C392B"/>
    <w:rsid w:val="004C5754"/>
    <w:rsid w:val="004C5AF6"/>
    <w:rsid w:val="004E1297"/>
    <w:rsid w:val="004E2C7F"/>
    <w:rsid w:val="004E5B1F"/>
    <w:rsid w:val="004E72D4"/>
    <w:rsid w:val="004E7B32"/>
    <w:rsid w:val="004F22F1"/>
    <w:rsid w:val="00511920"/>
    <w:rsid w:val="005134C2"/>
    <w:rsid w:val="00521788"/>
    <w:rsid w:val="005239D7"/>
    <w:rsid w:val="0052781C"/>
    <w:rsid w:val="00532D78"/>
    <w:rsid w:val="00534797"/>
    <w:rsid w:val="00537C1E"/>
    <w:rsid w:val="00540482"/>
    <w:rsid w:val="00540850"/>
    <w:rsid w:val="00544728"/>
    <w:rsid w:val="00552779"/>
    <w:rsid w:val="00553E18"/>
    <w:rsid w:val="00556B61"/>
    <w:rsid w:val="00557F9B"/>
    <w:rsid w:val="00560316"/>
    <w:rsid w:val="00562B76"/>
    <w:rsid w:val="00565DA3"/>
    <w:rsid w:val="0056633D"/>
    <w:rsid w:val="00577AA1"/>
    <w:rsid w:val="005860DD"/>
    <w:rsid w:val="005877C8"/>
    <w:rsid w:val="00590981"/>
    <w:rsid w:val="00591143"/>
    <w:rsid w:val="0059217F"/>
    <w:rsid w:val="00593C2A"/>
    <w:rsid w:val="00596361"/>
    <w:rsid w:val="005974C3"/>
    <w:rsid w:val="005A34F8"/>
    <w:rsid w:val="005A441E"/>
    <w:rsid w:val="005A7B7C"/>
    <w:rsid w:val="005B7301"/>
    <w:rsid w:val="005C376B"/>
    <w:rsid w:val="005C6CAD"/>
    <w:rsid w:val="005C6FF4"/>
    <w:rsid w:val="005C706D"/>
    <w:rsid w:val="005C76BA"/>
    <w:rsid w:val="005D3999"/>
    <w:rsid w:val="005E35B9"/>
    <w:rsid w:val="005E665D"/>
    <w:rsid w:val="005E770A"/>
    <w:rsid w:val="00601326"/>
    <w:rsid w:val="00610CDC"/>
    <w:rsid w:val="00614769"/>
    <w:rsid w:val="00620C0C"/>
    <w:rsid w:val="00623DE5"/>
    <w:rsid w:val="00633036"/>
    <w:rsid w:val="0064032E"/>
    <w:rsid w:val="006407F7"/>
    <w:rsid w:val="0064548A"/>
    <w:rsid w:val="006459A8"/>
    <w:rsid w:val="006475C1"/>
    <w:rsid w:val="00652047"/>
    <w:rsid w:val="00653A0D"/>
    <w:rsid w:val="0065464A"/>
    <w:rsid w:val="00655421"/>
    <w:rsid w:val="006554B1"/>
    <w:rsid w:val="00660442"/>
    <w:rsid w:val="00661522"/>
    <w:rsid w:val="00662443"/>
    <w:rsid w:val="006670E2"/>
    <w:rsid w:val="006727E3"/>
    <w:rsid w:val="00673979"/>
    <w:rsid w:val="00673BC0"/>
    <w:rsid w:val="00677F44"/>
    <w:rsid w:val="00683BCD"/>
    <w:rsid w:val="00684E64"/>
    <w:rsid w:val="00692A78"/>
    <w:rsid w:val="00693A15"/>
    <w:rsid w:val="006A312F"/>
    <w:rsid w:val="006A3A65"/>
    <w:rsid w:val="006A492B"/>
    <w:rsid w:val="006B15B1"/>
    <w:rsid w:val="006B1F89"/>
    <w:rsid w:val="006B3066"/>
    <w:rsid w:val="006B5CE0"/>
    <w:rsid w:val="006C018C"/>
    <w:rsid w:val="006C5285"/>
    <w:rsid w:val="006D06F7"/>
    <w:rsid w:val="006D29F4"/>
    <w:rsid w:val="006D2EDD"/>
    <w:rsid w:val="006D45FC"/>
    <w:rsid w:val="006D6E8C"/>
    <w:rsid w:val="006E199D"/>
    <w:rsid w:val="006E3917"/>
    <w:rsid w:val="006E6F32"/>
    <w:rsid w:val="006F6474"/>
    <w:rsid w:val="006F7646"/>
    <w:rsid w:val="00705859"/>
    <w:rsid w:val="00707549"/>
    <w:rsid w:val="00713554"/>
    <w:rsid w:val="007140DF"/>
    <w:rsid w:val="0071439F"/>
    <w:rsid w:val="00717BD0"/>
    <w:rsid w:val="00721CD2"/>
    <w:rsid w:val="00724CDE"/>
    <w:rsid w:val="00725047"/>
    <w:rsid w:val="00727F63"/>
    <w:rsid w:val="00737610"/>
    <w:rsid w:val="00745616"/>
    <w:rsid w:val="00752AFC"/>
    <w:rsid w:val="007557B4"/>
    <w:rsid w:val="00764E82"/>
    <w:rsid w:val="0076735D"/>
    <w:rsid w:val="007725B5"/>
    <w:rsid w:val="0078640A"/>
    <w:rsid w:val="00791285"/>
    <w:rsid w:val="00791B0D"/>
    <w:rsid w:val="0079592E"/>
    <w:rsid w:val="007972F4"/>
    <w:rsid w:val="007A07D3"/>
    <w:rsid w:val="007A4BCF"/>
    <w:rsid w:val="007B2A05"/>
    <w:rsid w:val="007B5758"/>
    <w:rsid w:val="007C17C3"/>
    <w:rsid w:val="007C31FD"/>
    <w:rsid w:val="007C637C"/>
    <w:rsid w:val="007D29C2"/>
    <w:rsid w:val="007D3E41"/>
    <w:rsid w:val="007D4D5B"/>
    <w:rsid w:val="007E009C"/>
    <w:rsid w:val="007E0920"/>
    <w:rsid w:val="007E18B3"/>
    <w:rsid w:val="007E499C"/>
    <w:rsid w:val="007E4AA9"/>
    <w:rsid w:val="007E6E26"/>
    <w:rsid w:val="007F1766"/>
    <w:rsid w:val="007F3AE9"/>
    <w:rsid w:val="007F3D8D"/>
    <w:rsid w:val="007F664F"/>
    <w:rsid w:val="007F6C1D"/>
    <w:rsid w:val="00804EDB"/>
    <w:rsid w:val="008106EA"/>
    <w:rsid w:val="008165BC"/>
    <w:rsid w:val="00820031"/>
    <w:rsid w:val="008214DD"/>
    <w:rsid w:val="00823D0E"/>
    <w:rsid w:val="008247F4"/>
    <w:rsid w:val="00824F37"/>
    <w:rsid w:val="008277F3"/>
    <w:rsid w:val="00827926"/>
    <w:rsid w:val="00831DC6"/>
    <w:rsid w:val="00835BE7"/>
    <w:rsid w:val="008400AB"/>
    <w:rsid w:val="00842255"/>
    <w:rsid w:val="0084296D"/>
    <w:rsid w:val="00846552"/>
    <w:rsid w:val="00850FDB"/>
    <w:rsid w:val="00852EF8"/>
    <w:rsid w:val="00865B0D"/>
    <w:rsid w:val="008713FF"/>
    <w:rsid w:val="008756E1"/>
    <w:rsid w:val="008819E0"/>
    <w:rsid w:val="008852B5"/>
    <w:rsid w:val="0088607D"/>
    <w:rsid w:val="00887FE6"/>
    <w:rsid w:val="00890139"/>
    <w:rsid w:val="0089154F"/>
    <w:rsid w:val="008917DC"/>
    <w:rsid w:val="00896732"/>
    <w:rsid w:val="008970D2"/>
    <w:rsid w:val="008A21B9"/>
    <w:rsid w:val="008A700D"/>
    <w:rsid w:val="008A7662"/>
    <w:rsid w:val="008A7746"/>
    <w:rsid w:val="008B247A"/>
    <w:rsid w:val="008B395C"/>
    <w:rsid w:val="008B3DBD"/>
    <w:rsid w:val="008B7293"/>
    <w:rsid w:val="008C6372"/>
    <w:rsid w:val="008C7F79"/>
    <w:rsid w:val="008D39C8"/>
    <w:rsid w:val="008D7F77"/>
    <w:rsid w:val="008E3440"/>
    <w:rsid w:val="008E65C3"/>
    <w:rsid w:val="008F0666"/>
    <w:rsid w:val="008F2DBA"/>
    <w:rsid w:val="0091506C"/>
    <w:rsid w:val="00917CD0"/>
    <w:rsid w:val="00921639"/>
    <w:rsid w:val="00922CA7"/>
    <w:rsid w:val="009240ED"/>
    <w:rsid w:val="009251B7"/>
    <w:rsid w:val="00927697"/>
    <w:rsid w:val="0093244F"/>
    <w:rsid w:val="00932BFA"/>
    <w:rsid w:val="00933775"/>
    <w:rsid w:val="00933927"/>
    <w:rsid w:val="00935113"/>
    <w:rsid w:val="009361A4"/>
    <w:rsid w:val="009379B2"/>
    <w:rsid w:val="00943FFA"/>
    <w:rsid w:val="009465F0"/>
    <w:rsid w:val="00946E53"/>
    <w:rsid w:val="0095342E"/>
    <w:rsid w:val="009541DF"/>
    <w:rsid w:val="00962503"/>
    <w:rsid w:val="009639AC"/>
    <w:rsid w:val="00967021"/>
    <w:rsid w:val="00975719"/>
    <w:rsid w:val="00977574"/>
    <w:rsid w:val="00983E38"/>
    <w:rsid w:val="0098626B"/>
    <w:rsid w:val="009879A6"/>
    <w:rsid w:val="00992D20"/>
    <w:rsid w:val="009936B6"/>
    <w:rsid w:val="009968F8"/>
    <w:rsid w:val="009A2963"/>
    <w:rsid w:val="009A3A8E"/>
    <w:rsid w:val="009A4E1E"/>
    <w:rsid w:val="009A7930"/>
    <w:rsid w:val="009B0840"/>
    <w:rsid w:val="009B47CC"/>
    <w:rsid w:val="009C14F8"/>
    <w:rsid w:val="009C3E8F"/>
    <w:rsid w:val="009C3F3A"/>
    <w:rsid w:val="009C7798"/>
    <w:rsid w:val="009C7B03"/>
    <w:rsid w:val="009D0EE9"/>
    <w:rsid w:val="009D4EDC"/>
    <w:rsid w:val="009D5AA7"/>
    <w:rsid w:val="009E28A2"/>
    <w:rsid w:val="009E45B7"/>
    <w:rsid w:val="009E4984"/>
    <w:rsid w:val="009E5FE5"/>
    <w:rsid w:val="009F1454"/>
    <w:rsid w:val="009F2678"/>
    <w:rsid w:val="009F4098"/>
    <w:rsid w:val="009F736D"/>
    <w:rsid w:val="00A01BEA"/>
    <w:rsid w:val="00A02C2A"/>
    <w:rsid w:val="00A13C21"/>
    <w:rsid w:val="00A161BB"/>
    <w:rsid w:val="00A1678D"/>
    <w:rsid w:val="00A234BD"/>
    <w:rsid w:val="00A237B3"/>
    <w:rsid w:val="00A413B0"/>
    <w:rsid w:val="00A459E8"/>
    <w:rsid w:val="00A51272"/>
    <w:rsid w:val="00A60B68"/>
    <w:rsid w:val="00A635FE"/>
    <w:rsid w:val="00A63784"/>
    <w:rsid w:val="00A64B34"/>
    <w:rsid w:val="00A714C3"/>
    <w:rsid w:val="00A76863"/>
    <w:rsid w:val="00A84E01"/>
    <w:rsid w:val="00A851BC"/>
    <w:rsid w:val="00A92392"/>
    <w:rsid w:val="00A9292D"/>
    <w:rsid w:val="00A92A06"/>
    <w:rsid w:val="00A92C41"/>
    <w:rsid w:val="00A93584"/>
    <w:rsid w:val="00A94428"/>
    <w:rsid w:val="00A946F4"/>
    <w:rsid w:val="00A948D9"/>
    <w:rsid w:val="00A9496A"/>
    <w:rsid w:val="00A964EC"/>
    <w:rsid w:val="00AA004F"/>
    <w:rsid w:val="00AA1496"/>
    <w:rsid w:val="00AB014D"/>
    <w:rsid w:val="00AB0F46"/>
    <w:rsid w:val="00AB2234"/>
    <w:rsid w:val="00AB417E"/>
    <w:rsid w:val="00AC1F5E"/>
    <w:rsid w:val="00AC2A6C"/>
    <w:rsid w:val="00AD5369"/>
    <w:rsid w:val="00AD7C0B"/>
    <w:rsid w:val="00AE01BB"/>
    <w:rsid w:val="00AE3B11"/>
    <w:rsid w:val="00AF0738"/>
    <w:rsid w:val="00AF645E"/>
    <w:rsid w:val="00B02CCC"/>
    <w:rsid w:val="00B05DE1"/>
    <w:rsid w:val="00B10D11"/>
    <w:rsid w:val="00B244B6"/>
    <w:rsid w:val="00B25B90"/>
    <w:rsid w:val="00B26234"/>
    <w:rsid w:val="00B266A7"/>
    <w:rsid w:val="00B30605"/>
    <w:rsid w:val="00B325B5"/>
    <w:rsid w:val="00B32E82"/>
    <w:rsid w:val="00B350D6"/>
    <w:rsid w:val="00B36773"/>
    <w:rsid w:val="00B37202"/>
    <w:rsid w:val="00B42A7B"/>
    <w:rsid w:val="00B44284"/>
    <w:rsid w:val="00B50069"/>
    <w:rsid w:val="00B53C33"/>
    <w:rsid w:val="00B63EF8"/>
    <w:rsid w:val="00B64648"/>
    <w:rsid w:val="00B649C8"/>
    <w:rsid w:val="00B74601"/>
    <w:rsid w:val="00B74725"/>
    <w:rsid w:val="00B75B2C"/>
    <w:rsid w:val="00B77B5D"/>
    <w:rsid w:val="00B77FA1"/>
    <w:rsid w:val="00B82DC5"/>
    <w:rsid w:val="00B91755"/>
    <w:rsid w:val="00BA3861"/>
    <w:rsid w:val="00BA5A40"/>
    <w:rsid w:val="00BA6D71"/>
    <w:rsid w:val="00BA7328"/>
    <w:rsid w:val="00BA77D8"/>
    <w:rsid w:val="00BB3058"/>
    <w:rsid w:val="00BB5AB6"/>
    <w:rsid w:val="00BB6149"/>
    <w:rsid w:val="00BD1BDF"/>
    <w:rsid w:val="00BD21B2"/>
    <w:rsid w:val="00BD4412"/>
    <w:rsid w:val="00BD6FF0"/>
    <w:rsid w:val="00BE0537"/>
    <w:rsid w:val="00BE4287"/>
    <w:rsid w:val="00BE4B6E"/>
    <w:rsid w:val="00BF105D"/>
    <w:rsid w:val="00BF1861"/>
    <w:rsid w:val="00BF4D80"/>
    <w:rsid w:val="00BF6453"/>
    <w:rsid w:val="00BF71E6"/>
    <w:rsid w:val="00C00CCC"/>
    <w:rsid w:val="00C0100F"/>
    <w:rsid w:val="00C01B75"/>
    <w:rsid w:val="00C01EDE"/>
    <w:rsid w:val="00C01FB4"/>
    <w:rsid w:val="00C030AE"/>
    <w:rsid w:val="00C0367B"/>
    <w:rsid w:val="00C07E02"/>
    <w:rsid w:val="00C14CAA"/>
    <w:rsid w:val="00C15F4B"/>
    <w:rsid w:val="00C1681E"/>
    <w:rsid w:val="00C17F14"/>
    <w:rsid w:val="00C20086"/>
    <w:rsid w:val="00C214FD"/>
    <w:rsid w:val="00C248E1"/>
    <w:rsid w:val="00C24AF4"/>
    <w:rsid w:val="00C25FC6"/>
    <w:rsid w:val="00C26199"/>
    <w:rsid w:val="00C331B2"/>
    <w:rsid w:val="00C35CAA"/>
    <w:rsid w:val="00C35D04"/>
    <w:rsid w:val="00C378FE"/>
    <w:rsid w:val="00C40CE6"/>
    <w:rsid w:val="00C42671"/>
    <w:rsid w:val="00C4330B"/>
    <w:rsid w:val="00C44192"/>
    <w:rsid w:val="00C5143E"/>
    <w:rsid w:val="00C56F01"/>
    <w:rsid w:val="00C57DDD"/>
    <w:rsid w:val="00C6081E"/>
    <w:rsid w:val="00C62471"/>
    <w:rsid w:val="00C63E58"/>
    <w:rsid w:val="00C658D7"/>
    <w:rsid w:val="00C72853"/>
    <w:rsid w:val="00C7582E"/>
    <w:rsid w:val="00C75A45"/>
    <w:rsid w:val="00C7676A"/>
    <w:rsid w:val="00C818C3"/>
    <w:rsid w:val="00C81E65"/>
    <w:rsid w:val="00C85B66"/>
    <w:rsid w:val="00C85F71"/>
    <w:rsid w:val="00C86606"/>
    <w:rsid w:val="00C872B9"/>
    <w:rsid w:val="00C87ED2"/>
    <w:rsid w:val="00C9013F"/>
    <w:rsid w:val="00C92A85"/>
    <w:rsid w:val="00C97058"/>
    <w:rsid w:val="00CA2127"/>
    <w:rsid w:val="00CB5B0F"/>
    <w:rsid w:val="00CC45E5"/>
    <w:rsid w:val="00CC5E40"/>
    <w:rsid w:val="00CC7174"/>
    <w:rsid w:val="00CC72BF"/>
    <w:rsid w:val="00CD097A"/>
    <w:rsid w:val="00CD3E1E"/>
    <w:rsid w:val="00CD6605"/>
    <w:rsid w:val="00CE27B1"/>
    <w:rsid w:val="00CE4AFC"/>
    <w:rsid w:val="00CE5373"/>
    <w:rsid w:val="00CF054E"/>
    <w:rsid w:val="00CF454B"/>
    <w:rsid w:val="00CF4EA7"/>
    <w:rsid w:val="00CF57D3"/>
    <w:rsid w:val="00D002D6"/>
    <w:rsid w:val="00D06A45"/>
    <w:rsid w:val="00D16363"/>
    <w:rsid w:val="00D304ED"/>
    <w:rsid w:val="00D30D73"/>
    <w:rsid w:val="00D3627C"/>
    <w:rsid w:val="00D367BB"/>
    <w:rsid w:val="00D41F5F"/>
    <w:rsid w:val="00D422BD"/>
    <w:rsid w:val="00D42E91"/>
    <w:rsid w:val="00D44BED"/>
    <w:rsid w:val="00D44E28"/>
    <w:rsid w:val="00D5086C"/>
    <w:rsid w:val="00D745C9"/>
    <w:rsid w:val="00D760BF"/>
    <w:rsid w:val="00D80438"/>
    <w:rsid w:val="00D81922"/>
    <w:rsid w:val="00D85B07"/>
    <w:rsid w:val="00D94CE3"/>
    <w:rsid w:val="00D958D5"/>
    <w:rsid w:val="00D960EA"/>
    <w:rsid w:val="00D977F4"/>
    <w:rsid w:val="00DA4492"/>
    <w:rsid w:val="00DA556B"/>
    <w:rsid w:val="00DA72E8"/>
    <w:rsid w:val="00DB20EA"/>
    <w:rsid w:val="00DC251A"/>
    <w:rsid w:val="00DC41D5"/>
    <w:rsid w:val="00DD0F1E"/>
    <w:rsid w:val="00DD31D4"/>
    <w:rsid w:val="00DE1407"/>
    <w:rsid w:val="00DE44A4"/>
    <w:rsid w:val="00DE4B2D"/>
    <w:rsid w:val="00DF5C7C"/>
    <w:rsid w:val="00E161D4"/>
    <w:rsid w:val="00E21D97"/>
    <w:rsid w:val="00E227E3"/>
    <w:rsid w:val="00E25834"/>
    <w:rsid w:val="00E26181"/>
    <w:rsid w:val="00E337D3"/>
    <w:rsid w:val="00E37710"/>
    <w:rsid w:val="00E40C7D"/>
    <w:rsid w:val="00E40D01"/>
    <w:rsid w:val="00E40FDB"/>
    <w:rsid w:val="00E525C9"/>
    <w:rsid w:val="00E531B9"/>
    <w:rsid w:val="00E54668"/>
    <w:rsid w:val="00E56837"/>
    <w:rsid w:val="00E653FF"/>
    <w:rsid w:val="00E737BD"/>
    <w:rsid w:val="00E920F8"/>
    <w:rsid w:val="00E97587"/>
    <w:rsid w:val="00EA2DD6"/>
    <w:rsid w:val="00EA52CF"/>
    <w:rsid w:val="00EB404B"/>
    <w:rsid w:val="00EC1F5A"/>
    <w:rsid w:val="00EC4D2E"/>
    <w:rsid w:val="00ED17D6"/>
    <w:rsid w:val="00ED1A1C"/>
    <w:rsid w:val="00ED3EF4"/>
    <w:rsid w:val="00ED51B1"/>
    <w:rsid w:val="00ED7502"/>
    <w:rsid w:val="00EE763C"/>
    <w:rsid w:val="00EF26A2"/>
    <w:rsid w:val="00EF299C"/>
    <w:rsid w:val="00EF4847"/>
    <w:rsid w:val="00EF5255"/>
    <w:rsid w:val="00EF5A63"/>
    <w:rsid w:val="00EF7A0F"/>
    <w:rsid w:val="00F04D71"/>
    <w:rsid w:val="00F056EB"/>
    <w:rsid w:val="00F14861"/>
    <w:rsid w:val="00F16A98"/>
    <w:rsid w:val="00F16D71"/>
    <w:rsid w:val="00F20E7F"/>
    <w:rsid w:val="00F23410"/>
    <w:rsid w:val="00F24007"/>
    <w:rsid w:val="00F251E3"/>
    <w:rsid w:val="00F312D9"/>
    <w:rsid w:val="00F318E9"/>
    <w:rsid w:val="00F32431"/>
    <w:rsid w:val="00F32855"/>
    <w:rsid w:val="00F352B4"/>
    <w:rsid w:val="00F360DA"/>
    <w:rsid w:val="00F37686"/>
    <w:rsid w:val="00F43916"/>
    <w:rsid w:val="00F52164"/>
    <w:rsid w:val="00F53257"/>
    <w:rsid w:val="00F57519"/>
    <w:rsid w:val="00F622B1"/>
    <w:rsid w:val="00F678F8"/>
    <w:rsid w:val="00F70FC9"/>
    <w:rsid w:val="00F754B2"/>
    <w:rsid w:val="00F7679D"/>
    <w:rsid w:val="00F81E36"/>
    <w:rsid w:val="00F94CE2"/>
    <w:rsid w:val="00FA3839"/>
    <w:rsid w:val="00FA6F3C"/>
    <w:rsid w:val="00FB19C0"/>
    <w:rsid w:val="00FB1D8B"/>
    <w:rsid w:val="00FB781F"/>
    <w:rsid w:val="00FC2DD0"/>
    <w:rsid w:val="00FD0EAA"/>
    <w:rsid w:val="00FD32B6"/>
    <w:rsid w:val="00FD3D68"/>
    <w:rsid w:val="00FD4374"/>
    <w:rsid w:val="00FD493D"/>
    <w:rsid w:val="00FD5FB1"/>
    <w:rsid w:val="00FD6336"/>
    <w:rsid w:val="00FD63BE"/>
    <w:rsid w:val="00FD6EA6"/>
    <w:rsid w:val="00FD75BC"/>
    <w:rsid w:val="00FF3297"/>
    <w:rsid w:val="00FF4A2E"/>
    <w:rsid w:val="00FF675C"/>
    <w:rsid w:val="00FF6CF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4FC73"/>
  <w15:docId w15:val="{672970DE-3880-4CA2-83D3-5BBF7550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2935"/>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customStyle="1" w:styleId="Nierozpoznanawzmianka3">
    <w:name w:val="Nierozpoznana wzmianka3"/>
    <w:basedOn w:val="Domylnaczcionkaakapitu"/>
    <w:uiPriority w:val="99"/>
    <w:semiHidden/>
    <w:unhideWhenUsed/>
    <w:rsid w:val="00A1678D"/>
    <w:rPr>
      <w:color w:val="605E5C"/>
      <w:shd w:val="clear" w:color="auto" w:fill="E1DFDD"/>
    </w:rPr>
  </w:style>
  <w:style w:type="character" w:customStyle="1" w:styleId="normaltextrun">
    <w:name w:val="normaltextrun"/>
    <w:basedOn w:val="Domylnaczcionkaakapitu"/>
    <w:rsid w:val="007E009C"/>
  </w:style>
  <w:style w:type="character" w:customStyle="1" w:styleId="eop">
    <w:name w:val="eop"/>
    <w:basedOn w:val="Domylnaczcionkaakapitu"/>
    <w:rsid w:val="007E009C"/>
  </w:style>
  <w:style w:type="character" w:customStyle="1" w:styleId="spellingerror">
    <w:name w:val="spellingerror"/>
    <w:basedOn w:val="Domylnaczcionkaakapitu"/>
    <w:rsid w:val="007E009C"/>
  </w:style>
  <w:style w:type="character" w:styleId="Odwoaniedokomentarza">
    <w:name w:val="annotation reference"/>
    <w:uiPriority w:val="99"/>
    <w:semiHidden/>
    <w:unhideWhenUsed/>
    <w:rsid w:val="00191A91"/>
    <w:rPr>
      <w:sz w:val="16"/>
      <w:szCs w:val="16"/>
    </w:rPr>
  </w:style>
  <w:style w:type="paragraph" w:styleId="Tekstkomentarza">
    <w:name w:val="annotation text"/>
    <w:basedOn w:val="Normalny"/>
    <w:link w:val="TekstkomentarzaZnak"/>
    <w:uiPriority w:val="99"/>
    <w:semiHidden/>
    <w:unhideWhenUsed/>
    <w:rsid w:val="00191A91"/>
    <w:pPr>
      <w:spacing w:after="160" w:line="240" w:lineRule="auto"/>
    </w:pPr>
    <w:rPr>
      <w:rFonts w:ascii="Calibri" w:eastAsia="Calibri" w:hAnsi="Calibri"/>
      <w:spacing w:val="0"/>
      <w:kern w:val="0"/>
      <w:szCs w:val="20"/>
      <w:lang w:eastAsia="en-US"/>
    </w:rPr>
  </w:style>
  <w:style w:type="character" w:customStyle="1" w:styleId="TekstkomentarzaZnak">
    <w:name w:val="Tekst komentarza Znak"/>
    <w:basedOn w:val="Domylnaczcionkaakapitu"/>
    <w:link w:val="Tekstkomentarza"/>
    <w:uiPriority w:val="99"/>
    <w:semiHidden/>
    <w:rsid w:val="00191A91"/>
    <w:rPr>
      <w:rFonts w:ascii="Calibri" w:eastAsia="Calibri" w:hAnsi="Calibri"/>
      <w:spacing w:val="0"/>
      <w:kern w:val="0"/>
      <w:sz w:val="20"/>
      <w:szCs w:val="20"/>
    </w:rPr>
  </w:style>
  <w:style w:type="paragraph" w:styleId="Tematkomentarza">
    <w:name w:val="annotation subject"/>
    <w:basedOn w:val="Tekstkomentarza"/>
    <w:next w:val="Tekstkomentarza"/>
    <w:link w:val="TematkomentarzaZnak"/>
    <w:uiPriority w:val="99"/>
    <w:semiHidden/>
    <w:unhideWhenUsed/>
    <w:rsid w:val="003421EE"/>
    <w:pPr>
      <w:spacing w:after="200"/>
    </w:pPr>
    <w:rPr>
      <w:rFonts w:ascii="Times New Roman" w:eastAsia="Times New Roman" w:hAnsi="Times New Roman"/>
      <w:b/>
      <w:bCs/>
      <w:spacing w:val="-4"/>
      <w:kern w:val="24"/>
      <w:lang w:eastAsia="pl-PL"/>
    </w:rPr>
  </w:style>
  <w:style w:type="character" w:customStyle="1" w:styleId="TematkomentarzaZnak">
    <w:name w:val="Temat komentarza Znak"/>
    <w:basedOn w:val="TekstkomentarzaZnak"/>
    <w:link w:val="Tematkomentarza"/>
    <w:uiPriority w:val="99"/>
    <w:semiHidden/>
    <w:rsid w:val="003421EE"/>
    <w:rPr>
      <w:rFonts w:ascii="Calibri" w:eastAsia="Calibri" w:hAnsi="Calibri"/>
      <w:b/>
      <w:bCs/>
      <w:spacing w:val="0"/>
      <w:kern w:val="0"/>
      <w:sz w:val="20"/>
      <w:szCs w:val="20"/>
      <w:lang w:eastAsia="pl-PL"/>
    </w:rPr>
  </w:style>
  <w:style w:type="paragraph" w:styleId="NormalnyWeb">
    <w:name w:val="Normal (Web)"/>
    <w:basedOn w:val="Normalny"/>
    <w:uiPriority w:val="99"/>
    <w:semiHidden/>
    <w:unhideWhenUsed/>
    <w:rsid w:val="00F318E9"/>
    <w:pPr>
      <w:spacing w:before="30" w:after="30" w:line="240" w:lineRule="auto"/>
    </w:pPr>
    <w:rPr>
      <w:rFonts w:ascii="Calibri" w:eastAsiaTheme="minorHAnsi" w:hAnsi="Calibri" w:cs="Calibri"/>
      <w:spacing w:val="0"/>
      <w:kern w:val="0"/>
      <w:szCs w:val="20"/>
    </w:rPr>
  </w:style>
  <w:style w:type="character" w:customStyle="1" w:styleId="cf0">
    <w:name w:val="cf0"/>
    <w:basedOn w:val="Domylnaczcionkaakapitu"/>
    <w:rsid w:val="00F318E9"/>
  </w:style>
  <w:style w:type="character" w:customStyle="1" w:styleId="cf1">
    <w:name w:val="cf1"/>
    <w:basedOn w:val="Domylnaczcionkaakapitu"/>
    <w:rsid w:val="00F318E9"/>
  </w:style>
  <w:style w:type="character" w:customStyle="1" w:styleId="Nierozpoznanawzmianka4">
    <w:name w:val="Nierozpoznana wzmianka4"/>
    <w:basedOn w:val="Domylnaczcionkaakapitu"/>
    <w:uiPriority w:val="99"/>
    <w:semiHidden/>
    <w:unhideWhenUsed/>
    <w:rsid w:val="001011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6790">
      <w:bodyDiv w:val="1"/>
      <w:marLeft w:val="0"/>
      <w:marRight w:val="0"/>
      <w:marTop w:val="0"/>
      <w:marBottom w:val="0"/>
      <w:divBdr>
        <w:top w:val="none" w:sz="0" w:space="0" w:color="auto"/>
        <w:left w:val="none" w:sz="0" w:space="0" w:color="auto"/>
        <w:bottom w:val="none" w:sz="0" w:space="0" w:color="auto"/>
        <w:right w:val="none" w:sz="0" w:space="0" w:color="auto"/>
      </w:divBdr>
      <w:divsChild>
        <w:div w:id="914900663">
          <w:marLeft w:val="0"/>
          <w:marRight w:val="0"/>
          <w:marTop w:val="0"/>
          <w:marBottom w:val="0"/>
          <w:divBdr>
            <w:top w:val="none" w:sz="0" w:space="0" w:color="auto"/>
            <w:left w:val="none" w:sz="0" w:space="0" w:color="auto"/>
            <w:bottom w:val="none" w:sz="0" w:space="0" w:color="auto"/>
            <w:right w:val="none" w:sz="0" w:space="0" w:color="auto"/>
          </w:divBdr>
        </w:div>
        <w:div w:id="617374327">
          <w:marLeft w:val="0"/>
          <w:marRight w:val="0"/>
          <w:marTop w:val="0"/>
          <w:marBottom w:val="0"/>
          <w:divBdr>
            <w:top w:val="none" w:sz="0" w:space="0" w:color="auto"/>
            <w:left w:val="none" w:sz="0" w:space="0" w:color="auto"/>
            <w:bottom w:val="none" w:sz="0" w:space="0" w:color="auto"/>
            <w:right w:val="none" w:sz="0" w:space="0" w:color="auto"/>
          </w:divBdr>
          <w:divsChild>
            <w:div w:id="2091922093">
              <w:marLeft w:val="0"/>
              <w:marRight w:val="0"/>
              <w:marTop w:val="0"/>
              <w:marBottom w:val="0"/>
              <w:divBdr>
                <w:top w:val="none" w:sz="0" w:space="0" w:color="auto"/>
                <w:left w:val="none" w:sz="0" w:space="0" w:color="auto"/>
                <w:bottom w:val="none" w:sz="0" w:space="0" w:color="auto"/>
                <w:right w:val="none" w:sz="0" w:space="0" w:color="auto"/>
              </w:divBdr>
            </w:div>
            <w:div w:id="1027220053">
              <w:marLeft w:val="0"/>
              <w:marRight w:val="0"/>
              <w:marTop w:val="0"/>
              <w:marBottom w:val="0"/>
              <w:divBdr>
                <w:top w:val="none" w:sz="0" w:space="0" w:color="auto"/>
                <w:left w:val="none" w:sz="0" w:space="0" w:color="auto"/>
                <w:bottom w:val="none" w:sz="0" w:space="0" w:color="auto"/>
                <w:right w:val="none" w:sz="0" w:space="0" w:color="auto"/>
              </w:divBdr>
              <w:divsChild>
                <w:div w:id="916864883">
                  <w:marLeft w:val="0"/>
                  <w:marRight w:val="0"/>
                  <w:marTop w:val="0"/>
                  <w:marBottom w:val="0"/>
                  <w:divBdr>
                    <w:top w:val="none" w:sz="0" w:space="0" w:color="auto"/>
                    <w:left w:val="none" w:sz="0" w:space="0" w:color="auto"/>
                    <w:bottom w:val="none" w:sz="0" w:space="0" w:color="auto"/>
                    <w:right w:val="none" w:sz="0" w:space="0" w:color="auto"/>
                  </w:divBdr>
                </w:div>
              </w:divsChild>
            </w:div>
            <w:div w:id="129330303">
              <w:marLeft w:val="0"/>
              <w:marRight w:val="0"/>
              <w:marTop w:val="0"/>
              <w:marBottom w:val="0"/>
              <w:divBdr>
                <w:top w:val="none" w:sz="0" w:space="0" w:color="auto"/>
                <w:left w:val="none" w:sz="0" w:space="0" w:color="auto"/>
                <w:bottom w:val="none" w:sz="0" w:space="0" w:color="auto"/>
                <w:right w:val="none" w:sz="0" w:space="0" w:color="auto"/>
              </w:divBdr>
              <w:divsChild>
                <w:div w:id="652876101">
                  <w:marLeft w:val="0"/>
                  <w:marRight w:val="0"/>
                  <w:marTop w:val="0"/>
                  <w:marBottom w:val="0"/>
                  <w:divBdr>
                    <w:top w:val="none" w:sz="0" w:space="0" w:color="auto"/>
                    <w:left w:val="none" w:sz="0" w:space="0" w:color="auto"/>
                    <w:bottom w:val="none" w:sz="0" w:space="0" w:color="auto"/>
                    <w:right w:val="none" w:sz="0" w:space="0" w:color="auto"/>
                  </w:divBdr>
                </w:div>
              </w:divsChild>
            </w:div>
            <w:div w:id="1526749161">
              <w:marLeft w:val="0"/>
              <w:marRight w:val="0"/>
              <w:marTop w:val="0"/>
              <w:marBottom w:val="0"/>
              <w:divBdr>
                <w:top w:val="none" w:sz="0" w:space="0" w:color="auto"/>
                <w:left w:val="none" w:sz="0" w:space="0" w:color="auto"/>
                <w:bottom w:val="none" w:sz="0" w:space="0" w:color="auto"/>
                <w:right w:val="none" w:sz="0" w:space="0" w:color="auto"/>
              </w:divBdr>
              <w:divsChild>
                <w:div w:id="1916627044">
                  <w:marLeft w:val="0"/>
                  <w:marRight w:val="0"/>
                  <w:marTop w:val="0"/>
                  <w:marBottom w:val="0"/>
                  <w:divBdr>
                    <w:top w:val="none" w:sz="0" w:space="0" w:color="auto"/>
                    <w:left w:val="none" w:sz="0" w:space="0" w:color="auto"/>
                    <w:bottom w:val="none" w:sz="0" w:space="0" w:color="auto"/>
                    <w:right w:val="none" w:sz="0" w:space="0" w:color="auto"/>
                  </w:divBdr>
                </w:div>
                <w:div w:id="494613608">
                  <w:marLeft w:val="0"/>
                  <w:marRight w:val="0"/>
                  <w:marTop w:val="0"/>
                  <w:marBottom w:val="0"/>
                  <w:divBdr>
                    <w:top w:val="none" w:sz="0" w:space="0" w:color="auto"/>
                    <w:left w:val="none" w:sz="0" w:space="0" w:color="auto"/>
                    <w:bottom w:val="none" w:sz="0" w:space="0" w:color="auto"/>
                    <w:right w:val="none" w:sz="0" w:space="0" w:color="auto"/>
                  </w:divBdr>
                  <w:divsChild>
                    <w:div w:id="1658999971">
                      <w:marLeft w:val="0"/>
                      <w:marRight w:val="0"/>
                      <w:marTop w:val="0"/>
                      <w:marBottom w:val="0"/>
                      <w:divBdr>
                        <w:top w:val="none" w:sz="0" w:space="0" w:color="auto"/>
                        <w:left w:val="none" w:sz="0" w:space="0" w:color="auto"/>
                        <w:bottom w:val="none" w:sz="0" w:space="0" w:color="auto"/>
                        <w:right w:val="none" w:sz="0" w:space="0" w:color="auto"/>
                      </w:divBdr>
                    </w:div>
                  </w:divsChild>
                </w:div>
                <w:div w:id="1992253723">
                  <w:marLeft w:val="0"/>
                  <w:marRight w:val="0"/>
                  <w:marTop w:val="0"/>
                  <w:marBottom w:val="0"/>
                  <w:divBdr>
                    <w:top w:val="none" w:sz="0" w:space="0" w:color="auto"/>
                    <w:left w:val="none" w:sz="0" w:space="0" w:color="auto"/>
                    <w:bottom w:val="none" w:sz="0" w:space="0" w:color="auto"/>
                    <w:right w:val="none" w:sz="0" w:space="0" w:color="auto"/>
                  </w:divBdr>
                  <w:divsChild>
                    <w:div w:id="59822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93657">
          <w:marLeft w:val="0"/>
          <w:marRight w:val="0"/>
          <w:marTop w:val="0"/>
          <w:marBottom w:val="0"/>
          <w:divBdr>
            <w:top w:val="none" w:sz="0" w:space="0" w:color="auto"/>
            <w:left w:val="none" w:sz="0" w:space="0" w:color="auto"/>
            <w:bottom w:val="none" w:sz="0" w:space="0" w:color="auto"/>
            <w:right w:val="none" w:sz="0" w:space="0" w:color="auto"/>
          </w:divBdr>
          <w:divsChild>
            <w:div w:id="538863309">
              <w:marLeft w:val="0"/>
              <w:marRight w:val="0"/>
              <w:marTop w:val="0"/>
              <w:marBottom w:val="0"/>
              <w:divBdr>
                <w:top w:val="none" w:sz="0" w:space="0" w:color="auto"/>
                <w:left w:val="none" w:sz="0" w:space="0" w:color="auto"/>
                <w:bottom w:val="none" w:sz="0" w:space="0" w:color="auto"/>
                <w:right w:val="none" w:sz="0" w:space="0" w:color="auto"/>
              </w:divBdr>
            </w:div>
          </w:divsChild>
        </w:div>
        <w:div w:id="1670475898">
          <w:marLeft w:val="0"/>
          <w:marRight w:val="0"/>
          <w:marTop w:val="0"/>
          <w:marBottom w:val="0"/>
          <w:divBdr>
            <w:top w:val="none" w:sz="0" w:space="0" w:color="auto"/>
            <w:left w:val="none" w:sz="0" w:space="0" w:color="auto"/>
            <w:bottom w:val="none" w:sz="0" w:space="0" w:color="auto"/>
            <w:right w:val="none" w:sz="0" w:space="0" w:color="auto"/>
          </w:divBdr>
          <w:divsChild>
            <w:div w:id="203190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445546080">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553663339">
      <w:bodyDiv w:val="1"/>
      <w:marLeft w:val="0"/>
      <w:marRight w:val="0"/>
      <w:marTop w:val="0"/>
      <w:marBottom w:val="0"/>
      <w:divBdr>
        <w:top w:val="none" w:sz="0" w:space="0" w:color="auto"/>
        <w:left w:val="none" w:sz="0" w:space="0" w:color="auto"/>
        <w:bottom w:val="none" w:sz="0" w:space="0" w:color="auto"/>
        <w:right w:val="none" w:sz="0" w:space="0" w:color="auto"/>
      </w:divBdr>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926881719">
      <w:bodyDiv w:val="1"/>
      <w:marLeft w:val="0"/>
      <w:marRight w:val="0"/>
      <w:marTop w:val="0"/>
      <w:marBottom w:val="0"/>
      <w:divBdr>
        <w:top w:val="none" w:sz="0" w:space="0" w:color="auto"/>
        <w:left w:val="none" w:sz="0" w:space="0" w:color="auto"/>
        <w:bottom w:val="none" w:sz="0" w:space="0" w:color="auto"/>
        <w:right w:val="none" w:sz="0" w:space="0" w:color="auto"/>
      </w:divBdr>
      <w:divsChild>
        <w:div w:id="609705368">
          <w:marLeft w:val="0"/>
          <w:marRight w:val="0"/>
          <w:marTop w:val="0"/>
          <w:marBottom w:val="0"/>
          <w:divBdr>
            <w:top w:val="none" w:sz="0" w:space="0" w:color="auto"/>
            <w:left w:val="none" w:sz="0" w:space="0" w:color="auto"/>
            <w:bottom w:val="none" w:sz="0" w:space="0" w:color="auto"/>
            <w:right w:val="none" w:sz="0" w:space="0" w:color="auto"/>
          </w:divBdr>
          <w:divsChild>
            <w:div w:id="59953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04808652">
      <w:bodyDiv w:val="1"/>
      <w:marLeft w:val="0"/>
      <w:marRight w:val="0"/>
      <w:marTop w:val="0"/>
      <w:marBottom w:val="0"/>
      <w:divBdr>
        <w:top w:val="none" w:sz="0" w:space="0" w:color="auto"/>
        <w:left w:val="none" w:sz="0" w:space="0" w:color="auto"/>
        <w:bottom w:val="none" w:sz="0" w:space="0" w:color="auto"/>
        <w:right w:val="none" w:sz="0" w:space="0" w:color="auto"/>
      </w:divBdr>
    </w:div>
    <w:div w:id="1189024475">
      <w:bodyDiv w:val="1"/>
      <w:marLeft w:val="0"/>
      <w:marRight w:val="0"/>
      <w:marTop w:val="0"/>
      <w:marBottom w:val="0"/>
      <w:divBdr>
        <w:top w:val="none" w:sz="0" w:space="0" w:color="auto"/>
        <w:left w:val="none" w:sz="0" w:space="0" w:color="auto"/>
        <w:bottom w:val="none" w:sz="0" w:space="0" w:color="auto"/>
        <w:right w:val="none" w:sz="0" w:space="0" w:color="auto"/>
      </w:divBdr>
      <w:divsChild>
        <w:div w:id="734159169">
          <w:marLeft w:val="0"/>
          <w:marRight w:val="0"/>
          <w:marTop w:val="0"/>
          <w:marBottom w:val="0"/>
          <w:divBdr>
            <w:top w:val="none" w:sz="0" w:space="0" w:color="auto"/>
            <w:left w:val="none" w:sz="0" w:space="0" w:color="auto"/>
            <w:bottom w:val="none" w:sz="0" w:space="0" w:color="auto"/>
            <w:right w:val="none" w:sz="0" w:space="0" w:color="auto"/>
          </w:divBdr>
          <w:divsChild>
            <w:div w:id="1374574766">
              <w:marLeft w:val="0"/>
              <w:marRight w:val="0"/>
              <w:marTop w:val="0"/>
              <w:marBottom w:val="0"/>
              <w:divBdr>
                <w:top w:val="none" w:sz="0" w:space="0" w:color="auto"/>
                <w:left w:val="none" w:sz="0" w:space="0" w:color="auto"/>
                <w:bottom w:val="none" w:sz="0" w:space="0" w:color="auto"/>
                <w:right w:val="none" w:sz="0" w:space="0" w:color="auto"/>
              </w:divBdr>
            </w:div>
          </w:divsChild>
        </w:div>
        <w:div w:id="927496289">
          <w:marLeft w:val="0"/>
          <w:marRight w:val="0"/>
          <w:marTop w:val="0"/>
          <w:marBottom w:val="0"/>
          <w:divBdr>
            <w:top w:val="none" w:sz="0" w:space="0" w:color="auto"/>
            <w:left w:val="none" w:sz="0" w:space="0" w:color="auto"/>
            <w:bottom w:val="none" w:sz="0" w:space="0" w:color="auto"/>
            <w:right w:val="none" w:sz="0" w:space="0" w:color="auto"/>
          </w:divBdr>
          <w:divsChild>
            <w:div w:id="49534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438791463">
      <w:bodyDiv w:val="1"/>
      <w:marLeft w:val="0"/>
      <w:marRight w:val="0"/>
      <w:marTop w:val="0"/>
      <w:marBottom w:val="0"/>
      <w:divBdr>
        <w:top w:val="none" w:sz="0" w:space="0" w:color="auto"/>
        <w:left w:val="none" w:sz="0" w:space="0" w:color="auto"/>
        <w:bottom w:val="none" w:sz="0" w:space="0" w:color="auto"/>
        <w:right w:val="none" w:sz="0" w:space="0" w:color="auto"/>
      </w:divBdr>
      <w:divsChild>
        <w:div w:id="449904711">
          <w:marLeft w:val="0"/>
          <w:marRight w:val="0"/>
          <w:marTop w:val="0"/>
          <w:marBottom w:val="0"/>
          <w:divBdr>
            <w:top w:val="none" w:sz="0" w:space="0" w:color="auto"/>
            <w:left w:val="none" w:sz="0" w:space="0" w:color="auto"/>
            <w:bottom w:val="none" w:sz="0" w:space="0" w:color="auto"/>
            <w:right w:val="none" w:sz="0" w:space="0" w:color="auto"/>
          </w:divBdr>
        </w:div>
        <w:div w:id="842286357">
          <w:marLeft w:val="0"/>
          <w:marRight w:val="0"/>
          <w:marTop w:val="0"/>
          <w:marBottom w:val="0"/>
          <w:divBdr>
            <w:top w:val="none" w:sz="0" w:space="0" w:color="auto"/>
            <w:left w:val="none" w:sz="0" w:space="0" w:color="auto"/>
            <w:bottom w:val="none" w:sz="0" w:space="0" w:color="auto"/>
            <w:right w:val="none" w:sz="0" w:space="0" w:color="auto"/>
          </w:divBdr>
          <w:divsChild>
            <w:div w:id="950629065">
              <w:marLeft w:val="0"/>
              <w:marRight w:val="0"/>
              <w:marTop w:val="0"/>
              <w:marBottom w:val="0"/>
              <w:divBdr>
                <w:top w:val="none" w:sz="0" w:space="0" w:color="auto"/>
                <w:left w:val="none" w:sz="0" w:space="0" w:color="auto"/>
                <w:bottom w:val="none" w:sz="0" w:space="0" w:color="auto"/>
                <w:right w:val="none" w:sz="0" w:space="0" w:color="auto"/>
              </w:divBdr>
            </w:div>
          </w:divsChild>
        </w:div>
        <w:div w:id="1587690205">
          <w:marLeft w:val="0"/>
          <w:marRight w:val="0"/>
          <w:marTop w:val="0"/>
          <w:marBottom w:val="0"/>
          <w:divBdr>
            <w:top w:val="none" w:sz="0" w:space="0" w:color="auto"/>
            <w:left w:val="none" w:sz="0" w:space="0" w:color="auto"/>
            <w:bottom w:val="none" w:sz="0" w:space="0" w:color="auto"/>
            <w:right w:val="none" w:sz="0" w:space="0" w:color="auto"/>
          </w:divBdr>
          <w:divsChild>
            <w:div w:id="125528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60653">
      <w:bodyDiv w:val="1"/>
      <w:marLeft w:val="0"/>
      <w:marRight w:val="0"/>
      <w:marTop w:val="0"/>
      <w:marBottom w:val="0"/>
      <w:divBdr>
        <w:top w:val="none" w:sz="0" w:space="0" w:color="auto"/>
        <w:left w:val="none" w:sz="0" w:space="0" w:color="auto"/>
        <w:bottom w:val="none" w:sz="0" w:space="0" w:color="auto"/>
        <w:right w:val="none" w:sz="0" w:space="0" w:color="auto"/>
      </w:divBdr>
    </w:div>
    <w:div w:id="1617716104">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86002692">
      <w:bodyDiv w:val="1"/>
      <w:marLeft w:val="0"/>
      <w:marRight w:val="0"/>
      <w:marTop w:val="0"/>
      <w:marBottom w:val="0"/>
      <w:divBdr>
        <w:top w:val="none" w:sz="0" w:space="0" w:color="auto"/>
        <w:left w:val="none" w:sz="0" w:space="0" w:color="auto"/>
        <w:bottom w:val="none" w:sz="0" w:space="0" w:color="auto"/>
        <w:right w:val="none" w:sz="0" w:space="0" w:color="auto"/>
      </w:divBdr>
    </w:div>
    <w:div w:id="1908103446">
      <w:bodyDiv w:val="1"/>
      <w:marLeft w:val="0"/>
      <w:marRight w:val="0"/>
      <w:marTop w:val="0"/>
      <w:marBottom w:val="0"/>
      <w:divBdr>
        <w:top w:val="none" w:sz="0" w:space="0" w:color="auto"/>
        <w:left w:val="none" w:sz="0" w:space="0" w:color="auto"/>
        <w:bottom w:val="none" w:sz="0" w:space="0" w:color="auto"/>
        <w:right w:val="none" w:sz="0" w:space="0" w:color="auto"/>
      </w:divBdr>
      <w:divsChild>
        <w:div w:id="528614412">
          <w:marLeft w:val="0"/>
          <w:marRight w:val="0"/>
          <w:marTop w:val="0"/>
          <w:marBottom w:val="0"/>
          <w:divBdr>
            <w:top w:val="none" w:sz="0" w:space="0" w:color="auto"/>
            <w:left w:val="none" w:sz="0" w:space="0" w:color="auto"/>
            <w:bottom w:val="none" w:sz="0" w:space="0" w:color="auto"/>
            <w:right w:val="none" w:sz="0" w:space="0" w:color="auto"/>
          </w:divBdr>
          <w:divsChild>
            <w:div w:id="954483814">
              <w:marLeft w:val="0"/>
              <w:marRight w:val="0"/>
              <w:marTop w:val="0"/>
              <w:marBottom w:val="0"/>
              <w:divBdr>
                <w:top w:val="none" w:sz="0" w:space="0" w:color="auto"/>
                <w:left w:val="none" w:sz="0" w:space="0" w:color="auto"/>
                <w:bottom w:val="none" w:sz="0" w:space="0" w:color="auto"/>
                <w:right w:val="none" w:sz="0" w:space="0" w:color="auto"/>
              </w:divBdr>
            </w:div>
          </w:divsChild>
        </w:div>
        <w:div w:id="944189157">
          <w:marLeft w:val="0"/>
          <w:marRight w:val="0"/>
          <w:marTop w:val="0"/>
          <w:marBottom w:val="0"/>
          <w:divBdr>
            <w:top w:val="none" w:sz="0" w:space="0" w:color="auto"/>
            <w:left w:val="none" w:sz="0" w:space="0" w:color="auto"/>
            <w:bottom w:val="none" w:sz="0" w:space="0" w:color="auto"/>
            <w:right w:val="none" w:sz="0" w:space="0" w:color="auto"/>
          </w:divBdr>
          <w:divsChild>
            <w:div w:id="1486898285">
              <w:marLeft w:val="0"/>
              <w:marRight w:val="0"/>
              <w:marTop w:val="0"/>
              <w:marBottom w:val="0"/>
              <w:divBdr>
                <w:top w:val="none" w:sz="0" w:space="0" w:color="auto"/>
                <w:left w:val="none" w:sz="0" w:space="0" w:color="auto"/>
                <w:bottom w:val="none" w:sz="0" w:space="0" w:color="auto"/>
                <w:right w:val="none" w:sz="0" w:space="0" w:color="auto"/>
              </w:divBdr>
            </w:div>
          </w:divsChild>
        </w:div>
        <w:div w:id="1996756366">
          <w:marLeft w:val="0"/>
          <w:marRight w:val="0"/>
          <w:marTop w:val="0"/>
          <w:marBottom w:val="0"/>
          <w:divBdr>
            <w:top w:val="none" w:sz="0" w:space="0" w:color="auto"/>
            <w:left w:val="none" w:sz="0" w:space="0" w:color="auto"/>
            <w:bottom w:val="none" w:sz="0" w:space="0" w:color="auto"/>
            <w:right w:val="none" w:sz="0" w:space="0" w:color="auto"/>
          </w:divBdr>
          <w:divsChild>
            <w:div w:id="5128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03392631">
      <w:bodyDiv w:val="1"/>
      <w:marLeft w:val="0"/>
      <w:marRight w:val="0"/>
      <w:marTop w:val="0"/>
      <w:marBottom w:val="0"/>
      <w:divBdr>
        <w:top w:val="none" w:sz="0" w:space="0" w:color="auto"/>
        <w:left w:val="none" w:sz="0" w:space="0" w:color="auto"/>
        <w:bottom w:val="none" w:sz="0" w:space="0" w:color="auto"/>
        <w:right w:val="none" w:sz="0" w:space="0" w:color="auto"/>
      </w:divBdr>
    </w:div>
    <w:div w:id="2072459493">
      <w:bodyDiv w:val="1"/>
      <w:marLeft w:val="0"/>
      <w:marRight w:val="0"/>
      <w:marTop w:val="0"/>
      <w:marBottom w:val="0"/>
      <w:divBdr>
        <w:top w:val="none" w:sz="0" w:space="0" w:color="auto"/>
        <w:left w:val="none" w:sz="0" w:space="0" w:color="auto"/>
        <w:bottom w:val="none" w:sz="0" w:space="0" w:color="auto"/>
        <w:right w:val="none" w:sz="0" w:space="0" w:color="auto"/>
      </w:divBdr>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iuro@mbm.wloclawek.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iuro@mbm.wloclawek.pl" TargetMode="External"/><Relationship Id="rId25" Type="http://schemas.openxmlformats.org/officeDocument/2006/relationships/hyperlink" Target="https://sip.lex.pl/" TargetMode="External"/><Relationship Id="rId33" Type="http://schemas.openxmlformats.org/officeDocument/2006/relationships/hyperlink" Target="mailto:iodo@mbm.wloclawek.pl" TargetMode="External"/><Relationship Id="rId2" Type="http://schemas.openxmlformats.org/officeDocument/2006/relationships/numbering" Target="numbering.xml"/><Relationship Id="rId16" Type="http://schemas.openxmlformats.org/officeDocument/2006/relationships/hyperlink" Target="http://bip.mbm.wloclawek.pl/typy-tresci/przetargi/"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biuro@mbm.wloclawek.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bip.mbm.wloclawek.pl/typy-tresci/przetargi/" TargetMode="External"/><Relationship Id="rId14" Type="http://schemas.openxmlformats.org/officeDocument/2006/relationships/hyperlink" Target="mailto:biuro@mbm.wloclawek.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1.xml"/><Relationship Id="rId8" Type="http://schemas.openxmlformats.org/officeDocument/2006/relationships/hyperlink" Target="mailto:biuro@mbm.wloclawek.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74ABA-84FB-4E8E-93C9-C6C3E6A3F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1338</TotalTime>
  <Pages>14</Pages>
  <Words>6450</Words>
  <Characters>38706</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45066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 Sierakowska-Wojciechowska</cp:lastModifiedBy>
  <cp:revision>147</cp:revision>
  <cp:lastPrinted>2020-03-11T15:07:00Z</cp:lastPrinted>
  <dcterms:created xsi:type="dcterms:W3CDTF">2022-08-07T14:59:00Z</dcterms:created>
  <dcterms:modified xsi:type="dcterms:W3CDTF">2022-11-08T11:36:00Z</dcterms:modified>
</cp:coreProperties>
</file>